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3E9" w:rsidRDefault="009C63E9" w:rsidP="009C63E9">
      <w:pPr>
        <w:jc w:val="center"/>
        <w:rPr>
          <w:b/>
        </w:rPr>
      </w:pPr>
      <w:r>
        <w:rPr>
          <w:b/>
        </w:rPr>
        <w:t>Семинарское занятие № 8</w:t>
      </w:r>
    </w:p>
    <w:p w:rsidR="009C63E9" w:rsidRDefault="009C63E9" w:rsidP="009C63E9">
      <w:pPr>
        <w:jc w:val="center"/>
        <w:rPr>
          <w:b/>
          <w:sz w:val="28"/>
          <w:szCs w:val="28"/>
        </w:rPr>
      </w:pPr>
      <w:r>
        <w:rPr>
          <w:b/>
        </w:rPr>
        <w:t xml:space="preserve">ПРОЦЕСС ОБУЧЕНИЯ: СУЩНОСТЬ, СТРУКТУРА, </w:t>
      </w:r>
    </w:p>
    <w:p w:rsidR="009C63E9" w:rsidRDefault="009C63E9" w:rsidP="009C63E9">
      <w:pPr>
        <w:jc w:val="center"/>
        <w:rPr>
          <w:b/>
        </w:rPr>
      </w:pPr>
      <w:r>
        <w:rPr>
          <w:b/>
        </w:rPr>
        <w:t xml:space="preserve">ЗАКОНОМЕРНОСТИ И ПРИНЦИПЫ </w:t>
      </w:r>
    </w:p>
    <w:p w:rsidR="009C63E9" w:rsidRDefault="009C63E9" w:rsidP="009C63E9">
      <w:pPr>
        <w:jc w:val="both"/>
        <w:rPr>
          <w:sz w:val="20"/>
          <w:szCs w:val="20"/>
        </w:rPr>
      </w:pPr>
    </w:p>
    <w:p w:rsidR="009C63E9" w:rsidRDefault="009C63E9" w:rsidP="009C63E9">
      <w:pPr>
        <w:ind w:firstLine="720"/>
        <w:jc w:val="both"/>
        <w:rPr>
          <w:b/>
        </w:rPr>
      </w:pPr>
      <w:r>
        <w:rPr>
          <w:b/>
        </w:rPr>
        <w:t>Требования к компетентности по теме</w:t>
      </w:r>
      <w:r>
        <w:rPr>
          <w:sz w:val="22"/>
          <w:szCs w:val="22"/>
        </w:rPr>
        <w:t xml:space="preserve"> </w:t>
      </w:r>
    </w:p>
    <w:p w:rsidR="009C63E9" w:rsidRDefault="009C63E9" w:rsidP="009C63E9">
      <w:pPr>
        <w:ind w:firstLine="708"/>
        <w:jc w:val="both"/>
        <w:rPr>
          <w:b/>
        </w:rPr>
      </w:pPr>
    </w:p>
    <w:p w:rsidR="009C63E9" w:rsidRDefault="009C63E9" w:rsidP="009C63E9">
      <w:pPr>
        <w:widowControl/>
        <w:numPr>
          <w:ilvl w:val="0"/>
          <w:numId w:val="24"/>
        </w:numPr>
        <w:autoSpaceDE/>
        <w:autoSpaceDN/>
        <w:adjustRightInd/>
        <w:ind w:left="540" w:hanging="1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понимать сущность и содержательно интерпретировать понятия «обучение», «преподавание», «учебно-познавательная деятельность»; </w:t>
      </w:r>
    </w:p>
    <w:p w:rsidR="009C63E9" w:rsidRDefault="009C63E9" w:rsidP="009C63E9">
      <w:pPr>
        <w:widowControl/>
        <w:numPr>
          <w:ilvl w:val="0"/>
          <w:numId w:val="24"/>
        </w:numPr>
        <w:autoSpaceDE/>
        <w:autoSpaceDN/>
        <w:adjustRightInd/>
        <w:ind w:left="540" w:hanging="1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знать и характеризовать структуру  процесса обучения, его движущие силы, закономерности и принципы; </w:t>
      </w:r>
    </w:p>
    <w:p w:rsidR="009C63E9" w:rsidRDefault="009C63E9" w:rsidP="009C63E9">
      <w:pPr>
        <w:widowControl/>
        <w:numPr>
          <w:ilvl w:val="0"/>
          <w:numId w:val="24"/>
        </w:numPr>
        <w:autoSpaceDE/>
        <w:autoSpaceDN/>
        <w:adjustRightInd/>
        <w:ind w:left="540" w:hanging="1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осуществлять анализ этапов преподавания; характеризовать процесс усвоения знаний, формирования умений и навыков как поэтапный психический процесс;   </w:t>
      </w:r>
    </w:p>
    <w:p w:rsidR="009C63E9" w:rsidRDefault="009C63E9" w:rsidP="009C63E9">
      <w:pPr>
        <w:widowControl/>
        <w:numPr>
          <w:ilvl w:val="0"/>
          <w:numId w:val="24"/>
        </w:numPr>
        <w:autoSpaceDE/>
        <w:autoSpaceDN/>
        <w:adjustRightInd/>
        <w:ind w:left="540" w:hanging="1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выделять этапы учебного процесса и давать их общую характеристику.  </w:t>
      </w:r>
    </w:p>
    <w:p w:rsidR="009C63E9" w:rsidRDefault="009C63E9" w:rsidP="009C63E9">
      <w:pPr>
        <w:ind w:left="540" w:hanging="180"/>
        <w:jc w:val="both"/>
        <w:rPr>
          <w:sz w:val="16"/>
          <w:szCs w:val="16"/>
        </w:rPr>
      </w:pPr>
    </w:p>
    <w:p w:rsidR="009C63E9" w:rsidRDefault="009C63E9" w:rsidP="009C63E9">
      <w:pPr>
        <w:ind w:firstLine="708"/>
        <w:jc w:val="both"/>
        <w:rPr>
          <w:b/>
        </w:rPr>
      </w:pPr>
      <w:r>
        <w:rPr>
          <w:b/>
        </w:rPr>
        <w:t xml:space="preserve">Вопросы для изучения и обсуждения </w:t>
      </w:r>
    </w:p>
    <w:p w:rsidR="009C63E9" w:rsidRDefault="009C63E9" w:rsidP="009C63E9">
      <w:pPr>
        <w:ind w:firstLine="708"/>
        <w:jc w:val="both"/>
        <w:rPr>
          <w:b/>
          <w:sz w:val="16"/>
          <w:szCs w:val="16"/>
        </w:rPr>
      </w:pPr>
    </w:p>
    <w:p w:rsidR="009C63E9" w:rsidRDefault="009C63E9" w:rsidP="009C63E9">
      <w:pPr>
        <w:jc w:val="both"/>
      </w:pPr>
      <w:r>
        <w:rPr>
          <w:b/>
        </w:rPr>
        <w:t>1</w:t>
      </w:r>
      <w:r>
        <w:t>.  Обучение как составная часть целостного педагогического процесса, его структура и функции.</w:t>
      </w:r>
    </w:p>
    <w:p w:rsidR="009C63E9" w:rsidRDefault="009C63E9" w:rsidP="009C63E9">
      <w:pPr>
        <w:jc w:val="both"/>
      </w:pPr>
      <w:r>
        <w:rPr>
          <w:b/>
        </w:rPr>
        <w:t>2.</w:t>
      </w:r>
      <w:r>
        <w:t xml:space="preserve">  Преподавание и учение, их взаимосвязь и этапы.  </w:t>
      </w:r>
    </w:p>
    <w:p w:rsidR="009C63E9" w:rsidRDefault="009C63E9" w:rsidP="009C63E9">
      <w:pPr>
        <w:jc w:val="both"/>
      </w:pPr>
      <w:r>
        <w:rPr>
          <w:b/>
          <w:bCs/>
        </w:rPr>
        <w:t>3</w:t>
      </w:r>
      <w:r>
        <w:rPr>
          <w:bCs/>
        </w:rPr>
        <w:t xml:space="preserve">.  Закономерности, принципы и правила обучения. Их взаимосвязь и взаимообусловленность. </w:t>
      </w:r>
    </w:p>
    <w:p w:rsidR="009C63E9" w:rsidRDefault="009C63E9" w:rsidP="009C63E9">
      <w:pPr>
        <w:jc w:val="both"/>
        <w:rPr>
          <w:bCs/>
        </w:rPr>
      </w:pPr>
      <w:r>
        <w:rPr>
          <w:b/>
          <w:bCs/>
        </w:rPr>
        <w:t>4.</w:t>
      </w:r>
      <w:r>
        <w:rPr>
          <w:bCs/>
        </w:rPr>
        <w:t xml:space="preserve">  Характеристика основных принципов обучения: 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научность обучения;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связь обучения с жизнью, практикой, опытом учащихся;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систематичность и последовательность в обучении;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доступность обучения;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сознательность и активность учащихся в процессе обучения;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наглядность в обучении;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прочность результатов обучения;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воспитывающий и развивающий характер обучения;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учет возрастных и индивидуальных особенностей учащихся в процессе обучения;</w:t>
      </w:r>
    </w:p>
    <w:p w:rsidR="009C63E9" w:rsidRDefault="009C63E9" w:rsidP="009C63E9">
      <w:pPr>
        <w:widowControl/>
        <w:numPr>
          <w:ilvl w:val="0"/>
          <w:numId w:val="25"/>
        </w:numPr>
        <w:autoSpaceDE/>
        <w:autoSpaceDN/>
        <w:adjustRightInd/>
        <w:spacing w:after="1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оптимальное сочетание методов, средств и форм организации обучения.  </w:t>
      </w:r>
    </w:p>
    <w:p w:rsidR="009C63E9" w:rsidRDefault="009C63E9" w:rsidP="009C63E9">
      <w:pPr>
        <w:jc w:val="both"/>
        <w:rPr>
          <w:b/>
          <w:bCs/>
        </w:rPr>
      </w:pPr>
      <w:r>
        <w:t xml:space="preserve"> </w:t>
      </w:r>
      <w:r>
        <w:tab/>
      </w:r>
      <w:r>
        <w:rPr>
          <w:b/>
        </w:rPr>
        <w:t>Рекомендуемая литература для подготовки к занятию и самостоятельной работы:</w:t>
      </w:r>
    </w:p>
    <w:p w:rsidR="009C63E9" w:rsidRDefault="009C63E9" w:rsidP="009C63E9">
      <w:pPr>
        <w:jc w:val="both"/>
        <w:rPr>
          <w:sz w:val="20"/>
          <w:szCs w:val="20"/>
        </w:rPr>
      </w:pPr>
    </w:p>
    <w:p w:rsidR="009C63E9" w:rsidRDefault="009C63E9" w:rsidP="009C63E9">
      <w:pPr>
        <w:ind w:left="180" w:hanging="18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1. </w:t>
      </w:r>
      <w:r>
        <w:rPr>
          <w:sz w:val="22"/>
          <w:szCs w:val="22"/>
        </w:rPr>
        <w:t xml:space="preserve">Березовин, Н.А. Педагогика гностическая : учеб.-метод. пособие для студентов средних и высших пед.   учеб. заведений : в 2 ч. Ч. 2 / Н.А. Березовин, О.Л. Жук [и др.]. – Минск : МГВРК, 2007. –  Гл. 8, 10.  </w:t>
      </w:r>
    </w:p>
    <w:p w:rsidR="009C63E9" w:rsidRDefault="009C63E9" w:rsidP="009C63E9">
      <w:pPr>
        <w:ind w:left="240" w:hanging="24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2. </w:t>
      </w:r>
      <w:r>
        <w:rPr>
          <w:sz w:val="22"/>
          <w:szCs w:val="22"/>
        </w:rPr>
        <w:t xml:space="preserve">Жук, О.Л. Педагогика / О.Л. Жук. – Минск: БГУ, 2003. – Гл. 6, 7. . </w:t>
      </w:r>
    </w:p>
    <w:p w:rsidR="009C63E9" w:rsidRDefault="009C63E9" w:rsidP="009C63E9">
      <w:pPr>
        <w:ind w:left="240" w:hanging="24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3. </w:t>
      </w:r>
      <w:r>
        <w:rPr>
          <w:sz w:val="22"/>
          <w:szCs w:val="22"/>
        </w:rPr>
        <w:t xml:space="preserve">Педагогика: учебное пособие для студентов пед. вузов и пед. колледжей; под ред. П.И. Пидкасистого. – М.: Педагогическое общество России, 2002.  -  С. 129-164; С. 193-207.  </w:t>
      </w:r>
    </w:p>
    <w:p w:rsidR="009C63E9" w:rsidRDefault="009C63E9" w:rsidP="009C63E9">
      <w:pPr>
        <w:ind w:left="240" w:hanging="24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4. </w:t>
      </w:r>
      <w:r>
        <w:rPr>
          <w:sz w:val="22"/>
          <w:szCs w:val="22"/>
        </w:rPr>
        <w:t xml:space="preserve">Подласый, И.П. Педагогика. / И.П. Подласый. – М. : Высшее образование, 2007. – С. 168-186; Гл. 8, 9.  </w:t>
      </w:r>
    </w:p>
    <w:p w:rsidR="009C63E9" w:rsidRDefault="009C63E9" w:rsidP="009C63E9">
      <w:pPr>
        <w:ind w:left="240" w:hanging="240"/>
        <w:jc w:val="both"/>
        <w:rPr>
          <w:sz w:val="22"/>
          <w:szCs w:val="22"/>
        </w:rPr>
      </w:pPr>
      <w:r>
        <w:rPr>
          <w:b/>
          <w:sz w:val="22"/>
          <w:szCs w:val="22"/>
        </w:rPr>
        <w:t>5.</w:t>
      </w:r>
      <w:r>
        <w:rPr>
          <w:sz w:val="22"/>
          <w:szCs w:val="22"/>
        </w:rPr>
        <w:t xml:space="preserve"> Прокопьев, И.И. Педагогика. Основы общей педагогики. Дидактика. Учеб. пособие / И.И.  Прокопьев, Н.В. Михалкович. – Мн.: ТетраСистемс, 2002. –  С. 265-297. </w:t>
      </w:r>
    </w:p>
    <w:p w:rsidR="009C63E9" w:rsidRDefault="009C63E9" w:rsidP="009C63E9">
      <w:pPr>
        <w:ind w:left="240" w:hanging="240"/>
        <w:jc w:val="both"/>
        <w:rPr>
          <w:sz w:val="22"/>
          <w:szCs w:val="22"/>
        </w:rPr>
      </w:pPr>
      <w:r>
        <w:rPr>
          <w:b/>
          <w:sz w:val="22"/>
          <w:szCs w:val="22"/>
        </w:rPr>
        <w:t>6.</w:t>
      </w:r>
      <w:r>
        <w:rPr>
          <w:sz w:val="22"/>
          <w:szCs w:val="22"/>
        </w:rPr>
        <w:t xml:space="preserve"> Сендер, А.Н. Хрестоматия по общей педагогике : в 2 ч. / авторы-сост.: А.Н. Сендер, С.Н. Северин. – Брест : БрГУ, 2010. – Ч. 1. – С. 78–143. </w:t>
      </w:r>
    </w:p>
    <w:p w:rsidR="009C63E9" w:rsidRDefault="009C63E9" w:rsidP="009C63E9">
      <w:pPr>
        <w:ind w:left="240" w:hanging="240"/>
        <w:jc w:val="both"/>
        <w:rPr>
          <w:sz w:val="22"/>
          <w:szCs w:val="22"/>
        </w:rPr>
      </w:pPr>
      <w:r>
        <w:rPr>
          <w:b/>
          <w:sz w:val="22"/>
          <w:szCs w:val="22"/>
        </w:rPr>
        <w:t>7.</w:t>
      </w:r>
      <w:r>
        <w:rPr>
          <w:sz w:val="22"/>
          <w:szCs w:val="22"/>
        </w:rPr>
        <w:t xml:space="preserve"> Сивашинская, Е.Ф. Педагогика современной школы : курс лекций для студентов пед. специальностей вузов / Е.Ф. Сивашинская, И.В. Журлова; под. общ. ред. Е.Ф. Сивашинской. – Минск : Экоперспектива, 2009. – С. 66-69; С. 82-90. </w:t>
      </w:r>
    </w:p>
    <w:p w:rsidR="009C63E9" w:rsidRDefault="009C63E9" w:rsidP="009C63E9">
      <w:pPr>
        <w:ind w:left="360" w:hanging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8.</w:t>
      </w:r>
      <w:r>
        <w:rPr>
          <w:sz w:val="22"/>
          <w:szCs w:val="22"/>
        </w:rPr>
        <w:t xml:space="preserve">  Ситаров, В.А. Дидактика: Учеб. пособие для студ. высш. пед. учеб. заведений / В.А. Ситаров; под ред. В.А. Сластенина. – М.: Издательский центр “Академия”, 2002. –  С. 3-15; 200-216.   </w:t>
      </w:r>
    </w:p>
    <w:p w:rsidR="009C63E9" w:rsidRDefault="009C63E9" w:rsidP="009C63E9">
      <w:pPr>
        <w:pStyle w:val="31"/>
        <w:spacing w:after="0"/>
        <w:rPr>
          <w:sz w:val="22"/>
          <w:szCs w:val="22"/>
        </w:rPr>
      </w:pPr>
      <w:r>
        <w:rPr>
          <w:b/>
          <w:sz w:val="22"/>
          <w:szCs w:val="22"/>
          <w:lang w:val="be-BY"/>
        </w:rPr>
        <w:t xml:space="preserve">9.  </w:t>
      </w:r>
      <w:r>
        <w:rPr>
          <w:sz w:val="22"/>
          <w:szCs w:val="22"/>
          <w:lang w:val="be-BY"/>
        </w:rPr>
        <w:t xml:space="preserve">Сластёнин, В.А. Педагогика / В.А. Сластёнин, И.Ф. Исаев, Е.Н. Шиянов;  под ред. </w:t>
      </w:r>
      <w:r>
        <w:rPr>
          <w:sz w:val="22"/>
          <w:szCs w:val="22"/>
        </w:rPr>
        <w:t>В.А. Сластенина. –      М.: Издательский центр “Академия”, 2002. –  С. 147-184.</w:t>
      </w:r>
    </w:p>
    <w:p w:rsidR="009C63E9" w:rsidRDefault="009C63E9" w:rsidP="009C63E9">
      <w:pPr>
        <w:jc w:val="both"/>
        <w:rPr>
          <w:b/>
          <w:sz w:val="16"/>
          <w:szCs w:val="16"/>
        </w:rPr>
      </w:pPr>
    </w:p>
    <w:p w:rsidR="009C63E9" w:rsidRDefault="009C63E9" w:rsidP="009C63E9">
      <w:pPr>
        <w:ind w:firstLine="709"/>
        <w:jc w:val="both"/>
        <w:rPr>
          <w:b/>
        </w:rPr>
      </w:pPr>
      <w:smartTag w:uri="urn:schemas-microsoft-com:office:smarttags" w:element="place">
        <w:r>
          <w:rPr>
            <w:b/>
            <w:lang w:val="en-US"/>
          </w:rPr>
          <w:lastRenderedPageBreak/>
          <w:t>I</w:t>
        </w:r>
        <w:r>
          <w:rPr>
            <w:b/>
          </w:rPr>
          <w:t>.</w:t>
        </w:r>
      </w:smartTag>
      <w:r>
        <w:rPr>
          <w:b/>
        </w:rPr>
        <w:t xml:space="preserve"> Подготовка к занятию</w:t>
      </w:r>
    </w:p>
    <w:p w:rsidR="009C63E9" w:rsidRDefault="009C63E9" w:rsidP="009C63E9">
      <w:pPr>
        <w:ind w:firstLine="709"/>
        <w:jc w:val="both"/>
      </w:pPr>
      <w:r>
        <w:rPr>
          <w:b/>
        </w:rPr>
        <w:t xml:space="preserve">Учебно-исследовательские и творческие задания </w:t>
      </w:r>
      <w:r>
        <w:t xml:space="preserve"> </w:t>
      </w:r>
    </w:p>
    <w:p w:rsidR="009C63E9" w:rsidRDefault="009C63E9" w:rsidP="009C63E9">
      <w:pPr>
        <w:jc w:val="both"/>
        <w:rPr>
          <w:sz w:val="20"/>
          <w:szCs w:val="20"/>
        </w:rPr>
      </w:pPr>
    </w:p>
    <w:p w:rsidR="009C63E9" w:rsidRDefault="009C63E9" w:rsidP="009C63E9">
      <w:pPr>
        <w:ind w:firstLine="708"/>
        <w:jc w:val="both"/>
        <w:rPr>
          <w:i/>
        </w:rPr>
      </w:pPr>
      <w:r>
        <w:rPr>
          <w:b/>
          <w:i/>
          <w:sz w:val="22"/>
          <w:szCs w:val="22"/>
        </w:rPr>
        <w:t>1.1</w:t>
      </w:r>
      <w:r>
        <w:rPr>
          <w:b/>
          <w:i/>
        </w:rPr>
        <w:t xml:space="preserve">. Проанализируйте тексты 3.1.1, 3.1.2., 3.1.3 </w:t>
      </w:r>
      <w:r>
        <w:rPr>
          <w:i/>
        </w:rPr>
        <w:t xml:space="preserve">(см. раздел </w:t>
      </w:r>
      <w:r>
        <w:rPr>
          <w:i/>
          <w:lang w:val="en-GB"/>
        </w:rPr>
        <w:t>III</w:t>
      </w:r>
      <w:r>
        <w:rPr>
          <w:i/>
        </w:rPr>
        <w:t>)</w:t>
      </w:r>
      <w:r>
        <w:rPr>
          <w:b/>
          <w:i/>
        </w:rPr>
        <w:t xml:space="preserve"> о сущности, закономерностях, принципах и правилах обучения:</w:t>
      </w:r>
    </w:p>
    <w:p w:rsidR="009C63E9" w:rsidRDefault="009C63E9" w:rsidP="009C63E9">
      <w:pPr>
        <w:widowControl/>
        <w:numPr>
          <w:ilvl w:val="0"/>
          <w:numId w:val="26"/>
        </w:numPr>
        <w:autoSpaceDE/>
        <w:autoSpaceDN/>
        <w:adjustRightInd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выделите основные идеи;</w:t>
      </w:r>
    </w:p>
    <w:p w:rsidR="009C63E9" w:rsidRDefault="009C63E9" w:rsidP="009C63E9">
      <w:pPr>
        <w:widowControl/>
        <w:numPr>
          <w:ilvl w:val="0"/>
          <w:numId w:val="26"/>
        </w:numPr>
        <w:autoSpaceDE/>
        <w:autoSpaceDN/>
        <w:adjustRightInd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выразите свое мнение о прочитанном;</w:t>
      </w:r>
    </w:p>
    <w:p w:rsidR="009C63E9" w:rsidRDefault="009C63E9" w:rsidP="009C63E9">
      <w:pPr>
        <w:widowControl/>
        <w:numPr>
          <w:ilvl w:val="0"/>
          <w:numId w:val="26"/>
        </w:numPr>
        <w:autoSpaceDE/>
        <w:autoSpaceDN/>
        <w:adjustRightInd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ответьте на вопросы к текстам.</w:t>
      </w:r>
    </w:p>
    <w:p w:rsidR="009C63E9" w:rsidRDefault="009C63E9" w:rsidP="009C63E9">
      <w:pPr>
        <w:rPr>
          <w:b/>
          <w:i/>
        </w:rPr>
      </w:pPr>
    </w:p>
    <w:p w:rsidR="009C63E9" w:rsidRDefault="009C63E9" w:rsidP="009C63E9">
      <w:pPr>
        <w:ind w:firstLine="708"/>
        <w:rPr>
          <w:b/>
          <w:bCs/>
          <w:i/>
        </w:rPr>
      </w:pPr>
      <w:r>
        <w:rPr>
          <w:b/>
          <w:i/>
        </w:rPr>
        <w:t>1.2. Подготовьте учебное сообщение  по одному из первых трех  вопросов  семинара (по выбору).</w:t>
      </w:r>
    </w:p>
    <w:p w:rsidR="009C63E9" w:rsidRDefault="009C63E9" w:rsidP="009C63E9">
      <w:pPr>
        <w:ind w:firstLine="708"/>
        <w:jc w:val="both"/>
        <w:rPr>
          <w:b/>
          <w:i/>
          <w:sz w:val="20"/>
          <w:szCs w:val="20"/>
        </w:rPr>
      </w:pPr>
    </w:p>
    <w:p w:rsidR="009C63E9" w:rsidRDefault="009C63E9" w:rsidP="009C63E9">
      <w:pPr>
        <w:ind w:firstLine="708"/>
        <w:jc w:val="both"/>
        <w:rPr>
          <w:i/>
        </w:rPr>
      </w:pPr>
      <w:r>
        <w:rPr>
          <w:b/>
          <w:i/>
        </w:rPr>
        <w:t xml:space="preserve">1.3. Напишите реферат на тему «Развитие представлений о принципах и правилах обучения в истории педагогики». </w:t>
      </w:r>
    </w:p>
    <w:p w:rsidR="009C63E9" w:rsidRDefault="009C63E9" w:rsidP="009C63E9">
      <w:pPr>
        <w:rPr>
          <w:i/>
          <w:sz w:val="20"/>
          <w:szCs w:val="20"/>
          <w:u w:val="single"/>
        </w:rPr>
      </w:pPr>
    </w:p>
    <w:p w:rsidR="009C63E9" w:rsidRDefault="009C63E9" w:rsidP="009C63E9">
      <w:pPr>
        <w:ind w:firstLine="708"/>
        <w:jc w:val="both"/>
        <w:rPr>
          <w:b/>
          <w:i/>
        </w:rPr>
      </w:pPr>
      <w:r>
        <w:rPr>
          <w:b/>
          <w:i/>
        </w:rPr>
        <w:t xml:space="preserve">1.4. Подготовьте тематический конспект по четвертому вопросу семинара.  </w:t>
      </w:r>
    </w:p>
    <w:p w:rsidR="009C63E9" w:rsidRDefault="009C63E9" w:rsidP="009C63E9">
      <w:pPr>
        <w:tabs>
          <w:tab w:val="left" w:pos="8475"/>
        </w:tabs>
        <w:jc w:val="both"/>
        <w:rPr>
          <w:i/>
          <w:sz w:val="16"/>
          <w:szCs w:val="16"/>
          <w:u w:val="single"/>
        </w:rPr>
      </w:pPr>
    </w:p>
    <w:p w:rsidR="009C63E9" w:rsidRDefault="009C63E9" w:rsidP="009C63E9">
      <w:pPr>
        <w:tabs>
          <w:tab w:val="left" w:pos="8475"/>
        </w:tabs>
        <w:jc w:val="both"/>
        <w:rPr>
          <w:bCs/>
        </w:rPr>
      </w:pPr>
      <w:r>
        <w:rPr>
          <w:bCs/>
          <w:i/>
          <w:sz w:val="22"/>
          <w:szCs w:val="22"/>
          <w:u w:val="single"/>
        </w:rPr>
        <w:t>Примечание</w:t>
      </w:r>
      <w:r>
        <w:rPr>
          <w:bCs/>
          <w:i/>
          <w:sz w:val="22"/>
          <w:szCs w:val="22"/>
        </w:rPr>
        <w:t>:</w:t>
      </w:r>
      <w:r>
        <w:rPr>
          <w:bCs/>
          <w:sz w:val="22"/>
          <w:szCs w:val="22"/>
        </w:rPr>
        <w:t xml:space="preserve">  задание можно выполнять одновременно с заданием 1.5. </w:t>
      </w:r>
      <w:r>
        <w:rPr>
          <w:bCs/>
          <w:sz w:val="22"/>
          <w:szCs w:val="22"/>
        </w:rPr>
        <w:tab/>
      </w:r>
      <w:r>
        <w:rPr>
          <w:b/>
          <w:bCs/>
          <w:i/>
        </w:rPr>
        <w:t xml:space="preserve">   </w:t>
      </w:r>
    </w:p>
    <w:p w:rsidR="009C63E9" w:rsidRDefault="009C63E9" w:rsidP="009C63E9">
      <w:pPr>
        <w:widowControl/>
        <w:numPr>
          <w:ilvl w:val="3"/>
          <w:numId w:val="27"/>
        </w:numPr>
        <w:autoSpaceDE/>
        <w:autoSpaceDN/>
        <w:adjustRightInd/>
        <w:jc w:val="both"/>
        <w:rPr>
          <w:b/>
          <w:bCs/>
          <w:i/>
        </w:rPr>
      </w:pPr>
    </w:p>
    <w:p w:rsidR="009C63E9" w:rsidRDefault="009C63E9" w:rsidP="009C63E9">
      <w:pPr>
        <w:widowControl/>
        <w:numPr>
          <w:ilvl w:val="3"/>
          <w:numId w:val="27"/>
        </w:numPr>
        <w:autoSpaceDE/>
        <w:autoSpaceDN/>
        <w:adjustRightInd/>
        <w:jc w:val="both"/>
        <w:rPr>
          <w:b/>
          <w:bCs/>
          <w:i/>
        </w:rPr>
      </w:pPr>
      <w:r>
        <w:rPr>
          <w:b/>
          <w:bCs/>
          <w:i/>
        </w:rPr>
        <w:t xml:space="preserve">1.5. Заполните таблицу 9 с  учетом результатов выполнения задания 1.4.  </w:t>
      </w:r>
    </w:p>
    <w:p w:rsidR="009C63E9" w:rsidRDefault="009C63E9" w:rsidP="009C63E9">
      <w:pPr>
        <w:ind w:firstLine="708"/>
        <w:jc w:val="right"/>
        <w:rPr>
          <w:bCs/>
          <w:i/>
          <w:sz w:val="16"/>
          <w:szCs w:val="16"/>
        </w:rPr>
      </w:pPr>
    </w:p>
    <w:p w:rsidR="009C63E9" w:rsidRDefault="009C63E9" w:rsidP="009C63E9">
      <w:pPr>
        <w:ind w:firstLine="708"/>
        <w:jc w:val="right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Таблица 9</w:t>
      </w:r>
    </w:p>
    <w:p w:rsidR="009C63E9" w:rsidRDefault="009C63E9" w:rsidP="009C63E9">
      <w:pPr>
        <w:ind w:firstLine="708"/>
        <w:jc w:val="center"/>
        <w:rPr>
          <w:b/>
          <w:bCs/>
          <w:i/>
        </w:rPr>
      </w:pPr>
      <w:r>
        <w:rPr>
          <w:b/>
          <w:bCs/>
          <w:i/>
        </w:rPr>
        <w:t>Принципы и правила обучения</w:t>
      </w:r>
    </w:p>
    <w:tbl>
      <w:tblPr>
        <w:tblW w:w="99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3600"/>
        <w:gridCol w:w="4140"/>
      </w:tblGrid>
      <w:tr w:rsidR="009C63E9" w:rsidTr="009C63E9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Принцип обучения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Характеристика принципа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Правила реализации принципа</w:t>
            </w:r>
          </w:p>
        </w:tc>
      </w:tr>
      <w:tr w:rsidR="009C63E9" w:rsidTr="009C63E9">
        <w:trPr>
          <w:trHeight w:val="7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E9" w:rsidRDefault="009C63E9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E9" w:rsidRDefault="009C63E9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E9" w:rsidRDefault="009C63E9">
            <w:pPr>
              <w:spacing w:line="276" w:lineRule="auto"/>
              <w:rPr>
                <w:bCs/>
                <w:sz w:val="22"/>
                <w:szCs w:val="22"/>
                <w:lang w:eastAsia="en-US"/>
              </w:rPr>
            </w:pPr>
          </w:p>
        </w:tc>
      </w:tr>
    </w:tbl>
    <w:p w:rsidR="009C63E9" w:rsidRDefault="009C63E9" w:rsidP="009C63E9">
      <w:pPr>
        <w:ind w:firstLine="708"/>
        <w:jc w:val="both"/>
        <w:rPr>
          <w:bCs/>
          <w:i/>
          <w:sz w:val="22"/>
          <w:szCs w:val="22"/>
          <w:u w:val="single"/>
        </w:rPr>
      </w:pPr>
    </w:p>
    <w:p w:rsidR="009C63E9" w:rsidRDefault="009C63E9" w:rsidP="009C63E9">
      <w:pPr>
        <w:ind w:firstLine="708"/>
        <w:jc w:val="both"/>
        <w:rPr>
          <w:bCs/>
          <w:sz w:val="22"/>
          <w:szCs w:val="22"/>
        </w:rPr>
      </w:pPr>
      <w:r>
        <w:rPr>
          <w:bCs/>
          <w:i/>
          <w:sz w:val="22"/>
          <w:szCs w:val="22"/>
          <w:u w:val="single"/>
        </w:rPr>
        <w:t>Примечание:</w:t>
      </w:r>
      <w:r>
        <w:rPr>
          <w:bCs/>
          <w:sz w:val="22"/>
          <w:szCs w:val="22"/>
        </w:rPr>
        <w:t xml:space="preserve"> для самопроверки (взаимопроверки) используйте, например, источник № 4 из списка рекомендованной литературы.  </w:t>
      </w:r>
    </w:p>
    <w:p w:rsidR="009C63E9" w:rsidRDefault="009C63E9" w:rsidP="009C63E9">
      <w:pPr>
        <w:rPr>
          <w:b/>
          <w:bCs/>
          <w:i/>
        </w:rPr>
      </w:pPr>
    </w:p>
    <w:p w:rsidR="009C63E9" w:rsidRDefault="009C63E9" w:rsidP="009C63E9">
      <w:pPr>
        <w:ind w:firstLine="708"/>
        <w:rPr>
          <w:b/>
          <w:bCs/>
        </w:rPr>
      </w:pPr>
      <w:r>
        <w:rPr>
          <w:b/>
          <w:bCs/>
          <w:i/>
        </w:rPr>
        <w:t>1.6*. Составьте кроссворд по теме семинара.</w:t>
      </w:r>
    </w:p>
    <w:p w:rsidR="009C63E9" w:rsidRDefault="009C63E9" w:rsidP="009C63E9">
      <w:pPr>
        <w:rPr>
          <w:b/>
          <w:bCs/>
          <w:i/>
          <w:sz w:val="16"/>
          <w:szCs w:val="16"/>
        </w:rPr>
      </w:pPr>
    </w:p>
    <w:p w:rsidR="009C63E9" w:rsidRDefault="009C63E9" w:rsidP="009C63E9">
      <w:pPr>
        <w:rPr>
          <w:b/>
          <w:bCs/>
          <w:i/>
        </w:rPr>
      </w:pPr>
      <w:r>
        <w:rPr>
          <w:b/>
          <w:bCs/>
          <w:i/>
        </w:rPr>
        <w:tab/>
        <w:t>1.7. Проверьте себя</w:t>
      </w:r>
    </w:p>
    <w:p w:rsidR="009C63E9" w:rsidRDefault="009C63E9" w:rsidP="009C63E9">
      <w:pPr>
        <w:rPr>
          <w:b/>
          <w:bCs/>
          <w:i/>
          <w:sz w:val="16"/>
          <w:szCs w:val="16"/>
        </w:rPr>
      </w:pPr>
    </w:p>
    <w:p w:rsidR="009C63E9" w:rsidRDefault="009C63E9" w:rsidP="009C63E9">
      <w:pPr>
        <w:ind w:firstLine="708"/>
        <w:jc w:val="both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1.7.1. Установите соответствие между компонентами преподавания и учебно-познавательной деятельности учащихся и заполните пропуски в таблице. </w:t>
      </w:r>
    </w:p>
    <w:p w:rsidR="009C63E9" w:rsidRDefault="009C63E9" w:rsidP="009C63E9">
      <w:pPr>
        <w:jc w:val="right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Таблица 10</w:t>
      </w:r>
    </w:p>
    <w:p w:rsidR="009C63E9" w:rsidRDefault="009C63E9" w:rsidP="009C63E9">
      <w:pPr>
        <w:jc w:val="center"/>
        <w:rPr>
          <w:b/>
          <w:bCs/>
          <w:i/>
        </w:rPr>
      </w:pPr>
      <w:r>
        <w:rPr>
          <w:b/>
          <w:bCs/>
          <w:i/>
        </w:rPr>
        <w:t>Взаимосвязь преподавания и учения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0"/>
        <w:gridCol w:w="5400"/>
      </w:tblGrid>
      <w:tr w:rsidR="009C63E9" w:rsidTr="009C63E9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Деятельность педагога в процессе обучения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after="120" w:line="27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Деятельность учащихся в процессе обучения</w:t>
            </w:r>
          </w:p>
        </w:tc>
      </w:tr>
      <w:tr w:rsidR="009C63E9" w:rsidTr="009C63E9">
        <w:trPr>
          <w:trHeight w:val="819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1. Постановка целей и задач учебной работы, формирование потребностей и мотивов учащихся в изучении содержания учебного предмета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1. </w:t>
            </w:r>
          </w:p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</w:tr>
      <w:tr w:rsidR="009C63E9" w:rsidTr="009C63E9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2.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2. Осмысление темы нового учебного материала и основных вопросов, подлежащих усвоению</w:t>
            </w:r>
          </w:p>
        </w:tc>
      </w:tr>
      <w:tr w:rsidR="009C63E9" w:rsidTr="009C63E9">
        <w:trPr>
          <w:trHeight w:val="904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3.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3. Восприятие, осмысление, понимание, запоминание, повторение учебного материала, выработка умений и навыков, применение знаний на практике  </w:t>
            </w:r>
          </w:p>
        </w:tc>
      </w:tr>
      <w:tr w:rsidR="009C63E9" w:rsidTr="009C63E9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4. Придание учебной деятельности учащихся эмоционально-положительного характера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4. </w:t>
            </w:r>
          </w:p>
        </w:tc>
      </w:tr>
      <w:tr w:rsidR="009C63E9" w:rsidTr="009C63E9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5.</w:t>
            </w:r>
          </w:p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5. Самоконтроль и внесение коррективов в учебно-познавательную деятельность</w:t>
            </w:r>
          </w:p>
        </w:tc>
      </w:tr>
      <w:tr w:rsidR="009C63E9" w:rsidTr="009C63E9"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6. Оценивание результатов учебной деятельности учащихся. Рефлексия </w:t>
            </w:r>
            <w:r>
              <w:rPr>
                <w:bCs/>
                <w:sz w:val="22"/>
                <w:szCs w:val="22"/>
                <w:lang w:eastAsia="en-US"/>
              </w:rPr>
              <w:lastRenderedPageBreak/>
              <w:t xml:space="preserve">преподавания 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lastRenderedPageBreak/>
              <w:t xml:space="preserve">6. </w:t>
            </w:r>
          </w:p>
        </w:tc>
      </w:tr>
    </w:tbl>
    <w:p w:rsidR="009C63E9" w:rsidRDefault="009C63E9" w:rsidP="009C63E9">
      <w:pPr>
        <w:spacing w:after="120"/>
        <w:ind w:firstLine="709"/>
        <w:jc w:val="both"/>
        <w:rPr>
          <w:bCs/>
          <w:sz w:val="22"/>
          <w:szCs w:val="22"/>
        </w:rPr>
      </w:pPr>
      <w:r>
        <w:rPr>
          <w:bCs/>
          <w:i/>
          <w:sz w:val="22"/>
          <w:szCs w:val="22"/>
          <w:u w:val="single"/>
        </w:rPr>
        <w:lastRenderedPageBreak/>
        <w:t>Для справок</w:t>
      </w:r>
      <w:r>
        <w:rPr>
          <w:bCs/>
          <w:i/>
          <w:sz w:val="22"/>
          <w:szCs w:val="22"/>
        </w:rPr>
        <w:t>:</w:t>
      </w:r>
      <w:r>
        <w:rPr>
          <w:bCs/>
          <w:sz w:val="22"/>
          <w:szCs w:val="22"/>
        </w:rPr>
        <w:t xml:space="preserve"> Организация  учебно-познавательной деятельности учащихся по усвоению изучаемого материала; проявление эмоционального отношения и волевых усилий в учебно-познавательной деятельности; регулирование и контроль за учебной деятельностью учащихся; рефлексия и самооценка результатов учебно-познавательной деятельности; определение содержания учебного предмета, подлежащего усвоению учащимися; осознание целей и задач обучения, развитие потребностей и мотивов учебно-познавательной деятельности. </w:t>
      </w:r>
    </w:p>
    <w:p w:rsidR="009C63E9" w:rsidRDefault="009C63E9" w:rsidP="009C63E9">
      <w:pPr>
        <w:ind w:firstLine="709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1.7.2. Вставьте пропущенные слова: </w:t>
      </w:r>
    </w:p>
    <w:p w:rsidR="009C63E9" w:rsidRDefault="009C63E9" w:rsidP="009C63E9">
      <w:pPr>
        <w:ind w:firstLine="709"/>
        <w:rPr>
          <w:b/>
          <w:bCs/>
          <w:i/>
          <w:sz w:val="22"/>
          <w:szCs w:val="22"/>
        </w:rPr>
      </w:pPr>
    </w:p>
    <w:p w:rsidR="009C63E9" w:rsidRDefault="009C63E9" w:rsidP="009C63E9">
      <w:pPr>
        <w:ind w:firstLine="709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На основе установленных … и поставленных … и … процесса обучения формулируют систему исходных требований (руководящих положений) к его организации и осуществлению. Их называют … процесса обучения. Конкретные предписания и рекомендации называют … процесса обучения. </w:t>
      </w:r>
    </w:p>
    <w:p w:rsidR="009C63E9" w:rsidRDefault="009C63E9" w:rsidP="009C63E9">
      <w:pPr>
        <w:jc w:val="both"/>
        <w:rPr>
          <w:b/>
          <w:bCs/>
          <w:i/>
          <w:sz w:val="18"/>
          <w:szCs w:val="18"/>
        </w:rPr>
      </w:pPr>
    </w:p>
    <w:p w:rsidR="009C63E9" w:rsidRDefault="009C63E9" w:rsidP="009C63E9">
      <w:pPr>
        <w:ind w:firstLine="708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1.7.3.</w:t>
      </w:r>
      <w:r>
        <w:rPr>
          <w:i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 xml:space="preserve">Установите соответствие между принципами обучения и их содержанием: </w:t>
      </w:r>
    </w:p>
    <w:p w:rsidR="009C63E9" w:rsidRDefault="009C63E9" w:rsidP="009C63E9">
      <w:pPr>
        <w:ind w:firstLine="708"/>
        <w:jc w:val="both"/>
        <w:rPr>
          <w:i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7020"/>
      </w:tblGrid>
      <w:tr w:rsidR="009C63E9" w:rsidTr="009C63E9">
        <w:trPr>
          <w:trHeight w:val="1264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outlineLvl w:val="7"/>
              <w:rPr>
                <w:bCs/>
                <w:iCs/>
                <w:sz w:val="22"/>
                <w:szCs w:val="22"/>
                <w:lang w:eastAsia="en-US"/>
              </w:rPr>
            </w:pPr>
            <w:r>
              <w:rPr>
                <w:iCs/>
                <w:sz w:val="22"/>
                <w:szCs w:val="22"/>
                <w:lang w:eastAsia="en-US"/>
              </w:rPr>
              <w:t>А. Наглядность</w:t>
            </w:r>
            <w:r>
              <w:rPr>
                <w:iCs/>
                <w:sz w:val="22"/>
                <w:szCs w:val="22"/>
                <w:lang w:eastAsia="en-US"/>
              </w:rPr>
              <w:tab/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1. Содержание учебного материала соответствует современным научным представлениям, включает фундаментальные  вопросы основ наук; в процессе обучения школьники знакомятся с некоторыми методами научно-исследовательской работы  </w:t>
            </w:r>
          </w:p>
        </w:tc>
      </w:tr>
      <w:tr w:rsidR="009C63E9" w:rsidTr="009C63E9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Б. Связь с практикой, опытом учащихся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 Учащиеся достаточно подготовлены к восприятию учебного материала, но изучают его на высшем уровне их возможностей; обучение ведёт за собой развитие</w:t>
            </w:r>
          </w:p>
        </w:tc>
      </w:tr>
      <w:tr w:rsidR="009C63E9" w:rsidTr="009C63E9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keepNext/>
              <w:spacing w:line="276" w:lineRule="auto"/>
              <w:outlineLvl w:val="3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В. Научность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3.  Сочетание групповой, индивидуальной, парной, коллективной форм обучения на уроке</w:t>
            </w:r>
          </w:p>
        </w:tc>
      </w:tr>
      <w:tr w:rsidR="009C63E9" w:rsidTr="009C63E9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Г. Сознательность и активность учащихся в обучении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4. Теоретический материал сочетается в процессе обучения с  практическими занятиями; учитель показывает практическое применение теоретических знаний, опирается на личный  опыт учащихся в процессе обучения</w:t>
            </w:r>
            <w:r>
              <w:rPr>
                <w:sz w:val="22"/>
                <w:szCs w:val="22"/>
                <w:lang w:eastAsia="en-US"/>
              </w:rPr>
              <w:tab/>
            </w:r>
          </w:p>
        </w:tc>
      </w:tr>
      <w:tr w:rsidR="009C63E9" w:rsidTr="009C63E9">
        <w:trPr>
          <w:trHeight w:val="780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Д. Преемственность, систематичность, перспективность в обучении 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5. Применение в процессе обучения разнообразных средств наглядности, демонстрации и т.п., для того, чтобы воздействовать на различные органы чувств </w:t>
            </w:r>
          </w:p>
        </w:tc>
      </w:tr>
      <w:tr w:rsidR="009C63E9" w:rsidTr="009C63E9"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Е. Доступность обучения в сочетании с высоким уровнем трудности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6. Учитель формирует активное отношение школьников к учению, способствуя осмысленному и сознательному усвоению ими  учебного материала </w:t>
            </w:r>
          </w:p>
        </w:tc>
      </w:tr>
      <w:tr w:rsidR="009C63E9" w:rsidTr="009C63E9">
        <w:trPr>
          <w:trHeight w:val="819"/>
        </w:trPr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Ж. Обучение детей в группе (коллективе) 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3E9" w:rsidRDefault="009C63E9">
            <w:pPr>
              <w:spacing w:line="276" w:lineRule="auto"/>
              <w:jc w:val="both"/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7. Учитель использует имеющиеся у школьников знания в процессе изучения нового материала; строит обучение с учётом перспективы,  подготавливая учеников к восприятию более сложного материала </w:t>
            </w:r>
          </w:p>
        </w:tc>
      </w:tr>
    </w:tbl>
    <w:p w:rsidR="009C63E9" w:rsidRDefault="009C63E9" w:rsidP="009C63E9">
      <w:pPr>
        <w:rPr>
          <w:bCs/>
        </w:rPr>
      </w:pPr>
    </w:p>
    <w:p w:rsidR="009C63E9" w:rsidRDefault="009C63E9" w:rsidP="009C63E9">
      <w:pPr>
        <w:ind w:firstLine="708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1.7.4. Подберите к принципам обучения, реализующие их правила обучения (укажите соответствующие буквы): </w:t>
      </w:r>
    </w:p>
    <w:p w:rsidR="009C63E9" w:rsidRDefault="009C63E9" w:rsidP="009C63E9">
      <w:pPr>
        <w:ind w:firstLine="708"/>
        <w:jc w:val="both"/>
        <w:rPr>
          <w:b/>
          <w:i/>
          <w:sz w:val="20"/>
          <w:szCs w:val="20"/>
        </w:rPr>
      </w:pP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1.  Принцип научности:      ________________ 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2.  Принцип доступности:  ________________ 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3.  Принцип связи обучения с практикой (теории с практикой):  ____________ 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4.  Принцип систематичности и последовательности: _____________________ 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 Принцип прочности: ___________________ . 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6.  Принцип наглядности: _________________  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7.  Принцип сознательности и активности учащихся в обучении: ___________ 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а) “От лёгкого к трудному; от известного к неизвестному; от простого к сложному”.</w:t>
      </w:r>
    </w:p>
    <w:p w:rsidR="009C63E9" w:rsidRDefault="009C63E9" w:rsidP="009C63E9">
      <w:pPr>
        <w:rPr>
          <w:sz w:val="22"/>
          <w:szCs w:val="22"/>
        </w:rPr>
      </w:pPr>
      <w:r>
        <w:rPr>
          <w:bCs/>
          <w:sz w:val="22"/>
          <w:szCs w:val="22"/>
        </w:rPr>
        <w:t>б) “Как можно чаще на уроке используйте вопрос “почему” для того, чтобы учащиеся понимали причинно-следственные связи”.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в) “Изготавливайте вместе с учащимися учебные пособия: макеты, приборы, таблицы, схемы и </w:t>
      </w:r>
      <w:r>
        <w:rPr>
          <w:sz w:val="22"/>
          <w:szCs w:val="22"/>
        </w:rPr>
        <w:lastRenderedPageBreak/>
        <w:t>др.”.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г) “Способствуйте осознанию и принятию учащимися задач урока”.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д) “Обучая, идите от опыта к знаниям”.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>е) “Учите школьников учиться”.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ж) “Развивайте, закрепляйте, переносите успехи ученика в одном виде деятельности на другие”.  </w:t>
      </w:r>
    </w:p>
    <w:p w:rsidR="009C63E9" w:rsidRDefault="009C63E9" w:rsidP="009C63E9">
      <w:pPr>
        <w:rPr>
          <w:sz w:val="22"/>
          <w:szCs w:val="22"/>
        </w:rPr>
      </w:pPr>
      <w:r>
        <w:rPr>
          <w:bCs/>
          <w:sz w:val="22"/>
          <w:szCs w:val="22"/>
        </w:rPr>
        <w:t>з) “Повторяйте пройденное, предупреждайте забывание”.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и) “Учитывайте способности, уровень обученности ученика”.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к) “Изучайте новый материал, связывая его с предыдущим и намечая путь к последующему ”.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л) “Показывайте, какое практическое применение находят изучаемые теоретические знания. </w:t>
      </w:r>
    </w:p>
    <w:p w:rsidR="009C63E9" w:rsidRDefault="009C63E9" w:rsidP="009C63E9">
      <w:pPr>
        <w:rPr>
          <w:bCs/>
          <w:sz w:val="16"/>
          <w:szCs w:val="16"/>
        </w:rPr>
      </w:pPr>
    </w:p>
    <w:p w:rsidR="009C63E9" w:rsidRDefault="009C63E9" w:rsidP="009C63E9">
      <w:pPr>
        <w:ind w:firstLine="708"/>
        <w:jc w:val="both"/>
        <w:rPr>
          <w:b/>
          <w:bCs/>
        </w:rPr>
      </w:pPr>
      <w:r>
        <w:rPr>
          <w:b/>
          <w:lang w:val="en-US"/>
        </w:rPr>
        <w:t>II</w:t>
      </w:r>
      <w:r>
        <w:rPr>
          <w:b/>
        </w:rPr>
        <w:t>. Проведение занятия</w:t>
      </w:r>
    </w:p>
    <w:p w:rsidR="009C63E9" w:rsidRDefault="009C63E9" w:rsidP="009C63E9">
      <w:pPr>
        <w:ind w:firstLine="708"/>
        <w:jc w:val="both"/>
        <w:rPr>
          <w:b/>
          <w:sz w:val="20"/>
          <w:szCs w:val="20"/>
        </w:rPr>
      </w:pPr>
    </w:p>
    <w:p w:rsidR="009C63E9" w:rsidRDefault="009C63E9" w:rsidP="009C63E9">
      <w:pPr>
        <w:ind w:left="240" w:firstLine="120"/>
        <w:jc w:val="both"/>
        <w:rPr>
          <w:i/>
          <w:sz w:val="20"/>
          <w:szCs w:val="20"/>
        </w:rPr>
      </w:pPr>
      <w:r>
        <w:rPr>
          <w:b/>
          <w:i/>
        </w:rPr>
        <w:t xml:space="preserve">2.1. Реализация метода «Завершите фразу»: </w:t>
      </w:r>
      <w:r>
        <w:t xml:space="preserve">«Если бы я был учителем…». </w:t>
      </w:r>
    </w:p>
    <w:p w:rsidR="009C63E9" w:rsidRDefault="009C63E9" w:rsidP="009C63E9">
      <w:pPr>
        <w:jc w:val="both"/>
        <w:rPr>
          <w:b/>
        </w:rPr>
      </w:pPr>
      <w:r>
        <w:rPr>
          <w:b/>
        </w:rPr>
        <w:tab/>
      </w:r>
    </w:p>
    <w:p w:rsidR="009C63E9" w:rsidRDefault="009C63E9" w:rsidP="009C63E9">
      <w:pPr>
        <w:tabs>
          <w:tab w:val="left" w:pos="360"/>
        </w:tabs>
        <w:jc w:val="both"/>
        <w:rPr>
          <w:b/>
          <w:i/>
        </w:rPr>
      </w:pPr>
      <w:r>
        <w:rPr>
          <w:b/>
          <w:i/>
        </w:rPr>
        <w:t xml:space="preserve"> </w:t>
      </w:r>
      <w:r>
        <w:rPr>
          <w:b/>
          <w:i/>
        </w:rPr>
        <w:tab/>
        <w:t xml:space="preserve">2.2. Реализация метода  «Алфавит»: </w:t>
      </w:r>
      <w:r>
        <w:rPr>
          <w:i/>
        </w:rPr>
        <w:t xml:space="preserve"> рассматривается  понятие «обучение». </w:t>
      </w:r>
      <w:r>
        <w:rPr>
          <w:b/>
          <w:i/>
        </w:rPr>
        <w:t xml:space="preserve"> </w:t>
      </w:r>
    </w:p>
    <w:p w:rsidR="009C63E9" w:rsidRDefault="009C63E9" w:rsidP="009C63E9">
      <w:pPr>
        <w:jc w:val="both"/>
        <w:rPr>
          <w:b/>
          <w:sz w:val="16"/>
          <w:szCs w:val="16"/>
        </w:rPr>
      </w:pPr>
      <w:r>
        <w:rPr>
          <w:b/>
          <w:sz w:val="22"/>
          <w:szCs w:val="22"/>
        </w:rPr>
        <w:t xml:space="preserve">      </w:t>
      </w:r>
    </w:p>
    <w:p w:rsidR="009C63E9" w:rsidRDefault="009C63E9" w:rsidP="009C63E9">
      <w:pPr>
        <w:ind w:firstLine="360"/>
        <w:jc w:val="both"/>
        <w:rPr>
          <w:b/>
          <w:sz w:val="22"/>
          <w:szCs w:val="22"/>
        </w:rPr>
      </w:pPr>
      <w:r>
        <w:rPr>
          <w:b/>
          <w:i/>
        </w:rPr>
        <w:t xml:space="preserve">2.3. Заслушивание и обсуждение реферата </w:t>
      </w:r>
      <w:r>
        <w:rPr>
          <w:i/>
        </w:rPr>
        <w:t xml:space="preserve">(задание 1.3). </w:t>
      </w:r>
    </w:p>
    <w:p w:rsidR="009C63E9" w:rsidRDefault="009C63E9" w:rsidP="009C63E9">
      <w:pPr>
        <w:jc w:val="both"/>
        <w:rPr>
          <w:b/>
          <w:sz w:val="22"/>
          <w:szCs w:val="22"/>
        </w:rPr>
      </w:pPr>
      <w:r>
        <w:rPr>
          <w:b/>
        </w:rPr>
        <w:tab/>
        <w:t xml:space="preserve"> </w:t>
      </w:r>
    </w:p>
    <w:p w:rsidR="009C63E9" w:rsidRDefault="009C63E9" w:rsidP="009C63E9">
      <w:pPr>
        <w:ind w:firstLine="360"/>
        <w:jc w:val="both"/>
        <w:rPr>
          <w:b/>
          <w:i/>
        </w:rPr>
      </w:pPr>
      <w:r>
        <w:rPr>
          <w:b/>
          <w:i/>
        </w:rPr>
        <w:t xml:space="preserve">2.4. Обсуждение (в парах и четверках) и представление результатов выполнения задания 1.5 </w:t>
      </w:r>
      <w:r>
        <w:rPr>
          <w:i/>
        </w:rPr>
        <w:t>(таблица 9).</w:t>
      </w:r>
      <w:r>
        <w:rPr>
          <w:b/>
          <w:i/>
        </w:rPr>
        <w:t xml:space="preserve"> </w:t>
      </w:r>
    </w:p>
    <w:p w:rsidR="009C63E9" w:rsidRDefault="009C63E9" w:rsidP="009C63E9">
      <w:pPr>
        <w:ind w:firstLine="360"/>
        <w:jc w:val="both"/>
        <w:rPr>
          <w:b/>
          <w:i/>
          <w:sz w:val="16"/>
          <w:szCs w:val="16"/>
        </w:rPr>
      </w:pPr>
    </w:p>
    <w:p w:rsidR="009C63E9" w:rsidRDefault="009C63E9" w:rsidP="009C63E9">
      <w:pPr>
        <w:ind w:firstLine="360"/>
        <w:jc w:val="both"/>
        <w:rPr>
          <w:b/>
          <w:i/>
        </w:rPr>
      </w:pPr>
      <w:r>
        <w:rPr>
          <w:b/>
          <w:i/>
        </w:rPr>
        <w:t xml:space="preserve">2.5. Итоговая рефлексия: реализация метода «Рефлексивный круг».  </w:t>
      </w:r>
    </w:p>
    <w:p w:rsidR="009C63E9" w:rsidRDefault="009C63E9" w:rsidP="009C63E9">
      <w:pPr>
        <w:keepNext/>
        <w:jc w:val="both"/>
        <w:outlineLvl w:val="1"/>
        <w:rPr>
          <w:iCs/>
          <w:color w:val="000000"/>
          <w:sz w:val="22"/>
          <w:szCs w:val="22"/>
        </w:rPr>
      </w:pPr>
      <w:r>
        <w:rPr>
          <w:iCs/>
          <w:color w:val="000000"/>
          <w:sz w:val="22"/>
          <w:szCs w:val="22"/>
        </w:rPr>
        <w:tab/>
      </w:r>
    </w:p>
    <w:p w:rsidR="009C63E9" w:rsidRDefault="009C63E9" w:rsidP="009C63E9">
      <w:pPr>
        <w:keepNext/>
        <w:ind w:firstLine="708"/>
        <w:jc w:val="both"/>
        <w:outlineLvl w:val="1"/>
        <w:rPr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  <w:u w:val="single"/>
        </w:rPr>
        <w:t>Алгоритм рефлексии</w:t>
      </w:r>
      <w:r>
        <w:rPr>
          <w:i/>
          <w:iCs/>
          <w:color w:val="000000"/>
          <w:sz w:val="22"/>
          <w:szCs w:val="22"/>
        </w:rPr>
        <w:t>:</w:t>
      </w:r>
      <w:r>
        <w:rPr>
          <w:iCs/>
          <w:color w:val="000000"/>
          <w:sz w:val="22"/>
          <w:szCs w:val="22"/>
        </w:rPr>
        <w:t xml:space="preserve"> оцените уровень своих знаний по теме семинарского занятия и раскройте причины такого уровня знаний; оцените свое участие в семинарском занятии. </w:t>
      </w:r>
    </w:p>
    <w:p w:rsidR="009C63E9" w:rsidRDefault="009C63E9" w:rsidP="009C63E9">
      <w:pPr>
        <w:keepNext/>
        <w:jc w:val="both"/>
        <w:outlineLvl w:val="1"/>
        <w:rPr>
          <w:iCs/>
          <w:color w:val="000000"/>
        </w:rPr>
      </w:pPr>
    </w:p>
    <w:p w:rsidR="009C63E9" w:rsidRDefault="009C63E9" w:rsidP="009C63E9">
      <w:pPr>
        <w:ind w:firstLine="708"/>
        <w:jc w:val="both"/>
        <w:rPr>
          <w:b/>
        </w:rPr>
      </w:pPr>
      <w:r>
        <w:rPr>
          <w:b/>
          <w:lang w:val="en-GB"/>
        </w:rPr>
        <w:t>III</w:t>
      </w:r>
      <w:r>
        <w:rPr>
          <w:b/>
        </w:rPr>
        <w:t>. Материалы для подготовки и проведения занятия (тексты, краткая информационная справка о методах, реализуемых на занятии)</w:t>
      </w:r>
    </w:p>
    <w:p w:rsidR="009C63E9" w:rsidRDefault="009C63E9" w:rsidP="009C63E9">
      <w:pPr>
        <w:tabs>
          <w:tab w:val="left" w:pos="360"/>
        </w:tabs>
        <w:jc w:val="both"/>
        <w:rPr>
          <w:b/>
          <w:sz w:val="16"/>
          <w:szCs w:val="16"/>
        </w:rPr>
      </w:pPr>
      <w:r>
        <w:rPr>
          <w:b/>
        </w:rPr>
        <w:tab/>
      </w:r>
      <w:r>
        <w:rPr>
          <w:b/>
        </w:rPr>
        <w:tab/>
      </w:r>
    </w:p>
    <w:p w:rsidR="009C63E9" w:rsidRDefault="009C63E9" w:rsidP="009C63E9">
      <w:pPr>
        <w:tabs>
          <w:tab w:val="left" w:pos="360"/>
        </w:tabs>
        <w:jc w:val="both"/>
        <w:rPr>
          <w:b/>
        </w:rPr>
      </w:pPr>
      <w:r>
        <w:rPr>
          <w:b/>
        </w:rPr>
        <w:tab/>
      </w:r>
      <w:r>
        <w:rPr>
          <w:b/>
        </w:rPr>
        <w:tab/>
        <w:t xml:space="preserve"> 3.1.  Тексты к заданию 1.1.  </w:t>
      </w:r>
    </w:p>
    <w:p w:rsidR="009C63E9" w:rsidRDefault="009C63E9" w:rsidP="009C63E9">
      <w:pPr>
        <w:tabs>
          <w:tab w:val="left" w:pos="360"/>
        </w:tabs>
        <w:jc w:val="both"/>
        <w:rPr>
          <w:b/>
        </w:rPr>
      </w:pP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b/>
          <w:bCs/>
          <w:i/>
        </w:rPr>
        <w:tab/>
        <w:t>3.1.1. Г.С. Костюк (1899-1982</w:t>
      </w:r>
      <w:r>
        <w:rPr>
          <w:b/>
          <w:bCs/>
          <w:i/>
          <w:sz w:val="22"/>
          <w:szCs w:val="22"/>
        </w:rPr>
        <w:t xml:space="preserve">): </w:t>
      </w:r>
      <w:r>
        <w:rPr>
          <w:bCs/>
          <w:i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«Развитие не исчерпывается теми изменениями личности, которые являются прямым следствием обучения [...]. Развитие идет далее того, что усваивается в тот или иной момент обучения, по тому или иному предмету. Оно представляет собой целостное прогрессирующее изменение личности, ее взглядов на окружающий мир, ее чувств, способностей. Сдвиги в развитии расширяют возможности дальнейшего учения, усвоения нового, более сложного материала, создают новые резервы обучения. Следовательно, между обучением и развитием существует взаимная связь. Обучение, активно содействуя развитию школьников, само пользуется его плодами для достижения своих новых целей. Здесь причина и следствие постоянно меняются местами. Характер и динамика этой взаимосвязи зависят от того, как строится и протекает процесс обучение, чему и как научаются в нем школьники, насколько обучение нацелено на развитие.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Обучение может по-разному развивать учащихся в зависимости от его содержания и методов. Развивающее влияние его повышается, если в процессе учебной работы выделяются основные понятия, принципы, идеи, вокруг которых остальное содержание группируется, организуется в определенную систему, структуру. Обучение, мало заботящееся о системной организации знаний и загружающее память учащихся обилием разрозненных фактов, мало содействует развитию [...]. Роль обучения в развитии учащихся повышается, если ускоряется переход учащихся от живого созерцания к абстрактному мышлению, формируются обобщения и затем используются в дальнейшей работе, вырабатываются системы мыслительных действий, обобщенные способы их выполнения, осознаваемые учащимися и переносимые на новые учебные и жизненные ситуации. Важную роль при этом играет оптимальная трудность последовательно усложняющимся учебных заданий, выбор таких способов руководства деятельностью учащихся, которые оставляют все больше места для их самостоятельности в оперировании наличными знаниями с целью получения новых знаний, в рассуждениях, в поисках способов решения новых познавательных и практических задач, в преодолении возникающих при этом затруднений. </w:t>
      </w:r>
    </w:p>
    <w:p w:rsidR="009C63E9" w:rsidRDefault="009C63E9" w:rsidP="009C63E9">
      <w:pPr>
        <w:ind w:firstLine="709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Обучение не только способствует развитию, но  и само зависит от него. Оно ведет за собой </w:t>
      </w:r>
      <w:r>
        <w:rPr>
          <w:bCs/>
          <w:sz w:val="22"/>
          <w:szCs w:val="22"/>
        </w:rPr>
        <w:lastRenderedPageBreak/>
        <w:t xml:space="preserve">развитие, опираясь на его достижения. Учащиеся могут учиться только тому, к чему у них есть готовность, а она является следствием их общего развития, в котором участвует не только обучение [...]. Педагогическая практика показывает, что обучение зависит от индивидуальных различий в обучаемости, от склонностей учащихся, от их общих и специальных способностей [...]. Вследствие этого сходное по своему содержанию и методам обучение вносит неодинаковый вклад в развитие разных учащихся. Поэтому дифференциация и индивидуализация обучения [...] необходима для того, чтобы повысить влияние учебной деятельности на их развитие. Влияние обучения на развитие учащихся значительно повышается, если оно активно участвует в формировании необходимых мотивов учения, вызывает жажду знаний, стремление учиться, воспитывает инициативу и самостоятельность» (приводится по: Коджаспирова Г.М. Педагогика: Практикум и методические материалы: учеб. пособие для студ. пед. училищ и колледжей /Г.М. Коджаспирова. - М., 2003. - С. 110-112). </w:t>
      </w:r>
    </w:p>
    <w:p w:rsidR="009C63E9" w:rsidRDefault="009C63E9" w:rsidP="009C63E9">
      <w:pPr>
        <w:widowControl/>
        <w:numPr>
          <w:ilvl w:val="0"/>
          <w:numId w:val="28"/>
        </w:numPr>
        <w:autoSpaceDE/>
        <w:autoSpaceDN/>
        <w:adjustRightInd/>
        <w:jc w:val="both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О какой функции обучения идет речь в работе известного психолога  Г.С. Костюка? </w:t>
      </w:r>
    </w:p>
    <w:p w:rsidR="009C63E9" w:rsidRDefault="009C63E9" w:rsidP="009C63E9">
      <w:pPr>
        <w:widowControl/>
        <w:numPr>
          <w:ilvl w:val="0"/>
          <w:numId w:val="28"/>
        </w:numPr>
        <w:autoSpaceDE/>
        <w:autoSpaceDN/>
        <w:adjustRightInd/>
        <w:jc w:val="both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Всякое ли обучение можно назвать развивающим? Ответ обоснуйте. </w:t>
      </w:r>
    </w:p>
    <w:p w:rsidR="009C63E9" w:rsidRDefault="009C63E9" w:rsidP="009C63E9">
      <w:pPr>
        <w:widowControl/>
        <w:numPr>
          <w:ilvl w:val="0"/>
          <w:numId w:val="28"/>
        </w:numPr>
        <w:autoSpaceDE/>
        <w:autoSpaceDN/>
        <w:adjustRightInd/>
        <w:jc w:val="both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Зависит ли обучение от развития учащегося? Каким образом?</w:t>
      </w:r>
    </w:p>
    <w:p w:rsidR="009C63E9" w:rsidRDefault="009C63E9" w:rsidP="009C63E9">
      <w:pPr>
        <w:widowControl/>
        <w:numPr>
          <w:ilvl w:val="0"/>
          <w:numId w:val="28"/>
        </w:numPr>
        <w:autoSpaceDE/>
        <w:autoSpaceDN/>
        <w:adjustRightInd/>
        <w:jc w:val="both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Охарактеризуйте пути повышения развивающего влияния обучения на учащихся. </w:t>
      </w:r>
    </w:p>
    <w:p w:rsidR="009C63E9" w:rsidRDefault="009C63E9" w:rsidP="009C63E9">
      <w:pPr>
        <w:rPr>
          <w:b/>
          <w:bCs/>
          <w:i/>
          <w:sz w:val="16"/>
          <w:szCs w:val="16"/>
        </w:rPr>
      </w:pPr>
    </w:p>
    <w:p w:rsidR="009C63E9" w:rsidRDefault="009C63E9" w:rsidP="009C63E9">
      <w:pPr>
        <w:ind w:firstLine="708"/>
        <w:rPr>
          <w:bCs/>
          <w:sz w:val="22"/>
          <w:szCs w:val="22"/>
        </w:rPr>
      </w:pPr>
      <w:r>
        <w:rPr>
          <w:b/>
          <w:bCs/>
          <w:i/>
        </w:rPr>
        <w:t xml:space="preserve">3.1.2. </w:t>
      </w:r>
      <w:r>
        <w:rPr>
          <w:b/>
          <w:bCs/>
        </w:rPr>
        <w:t xml:space="preserve"> </w:t>
      </w:r>
      <w:r>
        <w:rPr>
          <w:b/>
          <w:bCs/>
          <w:i/>
        </w:rPr>
        <w:t xml:space="preserve">Я.А. Коменский (1592- 1670): </w:t>
      </w:r>
      <w:r>
        <w:rPr>
          <w:bCs/>
          <w:sz w:val="22"/>
          <w:szCs w:val="22"/>
        </w:rPr>
        <w:t xml:space="preserve">«[...] очевидно, что, идя по стопам природы, обучение юношества будет происходить легко, если: 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  <w:lang w:val="be-BY"/>
        </w:rPr>
        <w:t xml:space="preserve">І. </w:t>
      </w:r>
      <w:r>
        <w:rPr>
          <w:bCs/>
          <w:sz w:val="22"/>
          <w:szCs w:val="22"/>
        </w:rPr>
        <w:t>Приступить к нему своевременно, прежде чем ум подвергнется испорченности.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П. Оно будет протекать с должной подготовкой умов.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Ш. При обучении будут идти от более общего к более частному.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  <w:lang w:val="be-BY"/>
        </w:rPr>
        <w:t>ІУ</w:t>
      </w:r>
      <w:r>
        <w:rPr>
          <w:bCs/>
          <w:sz w:val="22"/>
          <w:szCs w:val="22"/>
        </w:rPr>
        <w:t>. От более легкому к более трудному.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У. Никто не будет обременён чрезмерным количеством подлежащего изучению материала.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У</w:t>
      </w:r>
      <w:r>
        <w:rPr>
          <w:bCs/>
          <w:sz w:val="22"/>
          <w:szCs w:val="22"/>
          <w:lang w:val="be-BY"/>
        </w:rPr>
        <w:t>І</w:t>
      </w:r>
      <w:r>
        <w:rPr>
          <w:bCs/>
          <w:sz w:val="22"/>
          <w:szCs w:val="22"/>
        </w:rPr>
        <w:t>. Во всём будут двигаться вперед не спеша.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УП. Умам не будут навязывать ничего такого, что не соответствует возрасту и методу обучения.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УШ. Всё будет передаваться через посредство внешних чувств.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  <w:lang w:val="be-BY"/>
        </w:rPr>
        <w:t>І</w:t>
      </w:r>
      <w:r>
        <w:rPr>
          <w:bCs/>
          <w:sz w:val="22"/>
          <w:szCs w:val="22"/>
        </w:rPr>
        <w:t>Х. Для непосредственной пользы.</w:t>
      </w:r>
    </w:p>
    <w:p w:rsidR="009C63E9" w:rsidRDefault="009C63E9" w:rsidP="009C63E9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Х. Всё постоянно одним и тем же методом.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Так, я говорю и следует поступать, чтобы всё протекало легко и приятно (приводится по: Коджаспирова Г.М. Педагогика: Практикум и методические материалы: учеб. пособие для студ. пед. училищ и колледжей / Г.М. Коджаспирова.  - М., 2003. - С. 103-104).</w:t>
      </w:r>
    </w:p>
    <w:p w:rsidR="009C63E9" w:rsidRDefault="009C63E9" w:rsidP="009C63E9">
      <w:pPr>
        <w:widowControl/>
        <w:numPr>
          <w:ilvl w:val="0"/>
          <w:numId w:val="29"/>
        </w:numPr>
        <w:autoSpaceDE/>
        <w:autoSpaceDN/>
        <w:adjustRightInd/>
        <w:jc w:val="both"/>
        <w:rPr>
          <w:bCs/>
          <w:i/>
          <w:sz w:val="22"/>
          <w:szCs w:val="22"/>
        </w:rPr>
      </w:pPr>
      <w:r>
        <w:rPr>
          <w:i/>
          <w:sz w:val="22"/>
          <w:szCs w:val="22"/>
        </w:rPr>
        <w:t xml:space="preserve">Какие правила обучения предложены Я.А. Коменским в данном отрывке из его педагогического сочинения «Великая дидактика»? </w:t>
      </w:r>
    </w:p>
    <w:p w:rsidR="009C63E9" w:rsidRDefault="009C63E9" w:rsidP="009C63E9">
      <w:pPr>
        <w:widowControl/>
        <w:numPr>
          <w:ilvl w:val="0"/>
          <w:numId w:val="29"/>
        </w:numPr>
        <w:autoSpaceDE/>
        <w:autoSpaceDN/>
        <w:adjustRightInd/>
        <w:jc w:val="both"/>
        <w:rPr>
          <w:sz w:val="22"/>
          <w:szCs w:val="22"/>
        </w:rPr>
      </w:pPr>
      <w:r>
        <w:rPr>
          <w:i/>
          <w:sz w:val="22"/>
          <w:szCs w:val="22"/>
        </w:rPr>
        <w:t xml:space="preserve">Какие из этих правил в современной дидактике формулируются как принципы обучения? </w:t>
      </w:r>
    </w:p>
    <w:p w:rsidR="009C63E9" w:rsidRDefault="009C63E9" w:rsidP="009C63E9">
      <w:pPr>
        <w:jc w:val="both"/>
        <w:rPr>
          <w:b/>
          <w:i/>
          <w:sz w:val="16"/>
          <w:szCs w:val="16"/>
        </w:rPr>
      </w:pPr>
    </w:p>
    <w:p w:rsidR="009C63E9" w:rsidRDefault="009C63E9" w:rsidP="009C63E9">
      <w:pPr>
        <w:ind w:firstLine="708"/>
        <w:jc w:val="both"/>
        <w:rPr>
          <w:sz w:val="22"/>
          <w:szCs w:val="22"/>
        </w:rPr>
      </w:pPr>
      <w:r>
        <w:rPr>
          <w:b/>
          <w:i/>
        </w:rPr>
        <w:t xml:space="preserve">3.1.3. </w:t>
      </w:r>
      <w:r>
        <w:rPr>
          <w:sz w:val="22"/>
          <w:szCs w:val="22"/>
        </w:rPr>
        <w:t xml:space="preserve">«Принципы обучения, сформулированные Я.А. Коменским, стали основополагающими для разработки принципов другими авторами. Так, А. Дистервег (1790-1866) предложил 33 дидактических правила, выведенных им на основе психологических законов: 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/>
          <w:bCs/>
          <w:sz w:val="22"/>
          <w:szCs w:val="22"/>
          <w:lang w:val="be-BY"/>
        </w:rPr>
        <w:t>І.</w:t>
      </w:r>
      <w:r>
        <w:rPr>
          <w:bCs/>
          <w:sz w:val="22"/>
          <w:szCs w:val="22"/>
        </w:rPr>
        <w:t xml:space="preserve"> Правила обучения, относящиеся к ученику-субъекту.</w:t>
      </w:r>
    </w:p>
    <w:p w:rsidR="009C63E9" w:rsidRDefault="009C63E9" w:rsidP="009C63E9">
      <w:pPr>
        <w:ind w:firstLine="501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1. Обучай природосообразно!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 2. Руководствуйся при обучении естественными ступенями развития подрастающего человека!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3. Начинай обучение, исходя из уровня развития ученика, и продолжай его последовательно, непрерывно, без пропусков и основательно!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4. Не учи тому, что для ученика, пока он это учит, еще не нужно, и не учи тому, что для ученика впоследствии не будет более нужно!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5. Обучай наглядно!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6. Переходи от близкого к дальнему, от простого к сложному, от более легкого к более трудному, от известного к неизвестному!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7. Веди обучение не научным, а элементарным способом!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8. Преследуй всегда формальную цель или одновременно формальную и материальную; возбуждай ум ученика посредством одного и того же предмета, по возможности разносторонне, а именно: связывай знание с умением и заставляй его упражняться до тех пор, пока выученное не сделается достоянием подсознательного течения его мыслей!    </w:t>
      </w:r>
    </w:p>
    <w:p w:rsidR="009C63E9" w:rsidRDefault="009C63E9" w:rsidP="009C63E9">
      <w:pPr>
        <w:tabs>
          <w:tab w:val="left" w:pos="360"/>
        </w:tabs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  9. Никогда не учи тому, чего ученик еще не в состоянии усвоить!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        10. Заботься о том, чтобы ученики не забывали того, что выучили!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11. Не муштровать, не воспитывать и образовывать, а заложить общие основы человеческого, гражданского и национального образования!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12. Приучай ученика работать, заставь его не только полюбить работу, но настолько с ней сродниться, чтобы она стала его второй натурой!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13. Считайся с индивидуальностью твоих учеников!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>П. Правила обучения, касающиеся учебного материала – объекта.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Cs/>
          <w:sz w:val="22"/>
          <w:szCs w:val="22"/>
        </w:rPr>
        <w:t xml:space="preserve">1. Распределяй материал каждого учебного предмета в соответствии с уровнем развития и законами развития ученика! </w:t>
      </w:r>
    </w:p>
    <w:p w:rsidR="009C63E9" w:rsidRDefault="009C63E9" w:rsidP="009C63E9">
      <w:pPr>
        <w:ind w:firstLine="708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2. Задерживайся главным образом на изучении основ!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3. При обосновании производных положений почаще возвращайся к первоначальным основным понятиям и выводи первые из последних!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4. Распределяй каждый материал на известные ступени и небольшие законченные части!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5. Указывай на каждой ступени отдельные части последующего материала и, не допуская существенных перерывов, приводи из него отдельные данные, чтобы возбудить любознательность учеников, не удовлетворяя её, однако, в полной мере!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6. Распределяй и располагай материал таким образом, чтобы на следующей ступени при изучении нового снова повторялось предыдущее!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7. Связывай родственные по содержанию предметы! 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8. Переходи от предмета к его обозначению, а не наоборот!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9. Считайся при выборе метода обучения с природой предмета! 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 10. Распределяй учебный материал не на основе надуманных понятий, общих схем, а всегда рассматривай его всесторонне! </w:t>
      </w:r>
    </w:p>
    <w:p w:rsidR="009C63E9" w:rsidRDefault="009C63E9" w:rsidP="009C63E9">
      <w:pPr>
        <w:ind w:firstLine="709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11. Выводи последующие положения не посредством общих действий, но развивай их из природы предмета!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12. Содержание обучения должно соответствовать уровню современной науки!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Ш. Правила обучения в соответствии с внешними условиями – временем, местом, положением и т.д.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Cs/>
          <w:sz w:val="22"/>
          <w:szCs w:val="22"/>
        </w:rPr>
        <w:t xml:space="preserve">1. Проходи со своим учеником предметы скорее последовательно, чем одновременно!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2. Считайся с предполагаемым будущим положением твоего воспитанника!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3. Обучай культуросообразно!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  <w:lang w:val="be-BY"/>
        </w:rPr>
        <w:t>І</w:t>
      </w:r>
      <w:r>
        <w:rPr>
          <w:bCs/>
          <w:sz w:val="22"/>
          <w:szCs w:val="22"/>
          <w:lang w:val="en-GB"/>
        </w:rPr>
        <w:t>V</w:t>
      </w:r>
      <w:r>
        <w:rPr>
          <w:bCs/>
          <w:sz w:val="22"/>
          <w:szCs w:val="22"/>
        </w:rPr>
        <w:t xml:space="preserve">. Правила обучения, касающиеся учителя.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Cs/>
          <w:sz w:val="22"/>
          <w:szCs w:val="22"/>
        </w:rPr>
        <w:t xml:space="preserve">1. Старайся сделать обучение увлекательным!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2. Обучай энергично! 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3. Заставляй ученика правильно устно излагать учебный материал! Следи всегда за хорошим выговором, отчетливыми ударениями, ясным изложением и логическим построением речи!   </w:t>
      </w:r>
    </w:p>
    <w:p w:rsidR="009C63E9" w:rsidRDefault="009C63E9" w:rsidP="009C63E9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4. Никогда не останавливайся!   </w:t>
      </w:r>
    </w:p>
    <w:p w:rsidR="009C63E9" w:rsidRDefault="009C63E9" w:rsidP="009C63E9">
      <w:pPr>
        <w:tabs>
          <w:tab w:val="num" w:pos="0"/>
        </w:tabs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  <w:t xml:space="preserve">5. Находи удовольствие в развитии или движении как собственном, так и своих учеников!» (приводится по: Ситаров, В.А. Дидактика: учебное пособие для студ. высш. пед. учеб. заведений / В.А. Ситаров; под ред. В.А. Сластенина. – М., 2002. - С. 206-208).    </w:t>
      </w:r>
    </w:p>
    <w:p w:rsidR="009C63E9" w:rsidRDefault="009C63E9" w:rsidP="009C63E9">
      <w:pPr>
        <w:widowControl/>
        <w:numPr>
          <w:ilvl w:val="0"/>
          <w:numId w:val="30"/>
        </w:numPr>
        <w:tabs>
          <w:tab w:val="clear" w:pos="360"/>
          <w:tab w:val="num" w:pos="435"/>
        </w:tabs>
        <w:autoSpaceDE/>
        <w:autoSpaceDN/>
        <w:adjustRightInd/>
        <w:ind w:firstLine="540"/>
        <w:jc w:val="both"/>
        <w:rPr>
          <w:bCs/>
          <w:sz w:val="22"/>
          <w:szCs w:val="22"/>
        </w:rPr>
      </w:pPr>
      <w:r>
        <w:rPr>
          <w:bCs/>
          <w:i/>
          <w:sz w:val="22"/>
          <w:szCs w:val="22"/>
        </w:rPr>
        <w:t xml:space="preserve">Охарактеризуйте те правила обучения, которые в современной дидактике формулируются как принципы обучения.  </w:t>
      </w:r>
    </w:p>
    <w:p w:rsidR="009C63E9" w:rsidRDefault="009C63E9" w:rsidP="009C63E9">
      <w:pPr>
        <w:widowControl/>
        <w:numPr>
          <w:ilvl w:val="0"/>
          <w:numId w:val="30"/>
        </w:numPr>
        <w:tabs>
          <w:tab w:val="clear" w:pos="360"/>
          <w:tab w:val="num" w:pos="435"/>
        </w:tabs>
        <w:autoSpaceDE/>
        <w:autoSpaceDN/>
        <w:adjustRightInd/>
        <w:ind w:firstLine="540"/>
        <w:jc w:val="both"/>
        <w:rPr>
          <w:bCs/>
          <w:sz w:val="22"/>
          <w:szCs w:val="22"/>
        </w:rPr>
      </w:pPr>
      <w:r>
        <w:rPr>
          <w:bCs/>
          <w:i/>
          <w:sz w:val="22"/>
          <w:szCs w:val="22"/>
        </w:rPr>
        <w:t xml:space="preserve">Реализацией каких современных принципов обучения являются правила обучения, предложенные А. Дистервегом?  </w:t>
      </w:r>
    </w:p>
    <w:p w:rsidR="009C63E9" w:rsidRDefault="009C63E9" w:rsidP="009C63E9">
      <w:pPr>
        <w:widowControl/>
        <w:numPr>
          <w:ilvl w:val="0"/>
          <w:numId w:val="30"/>
        </w:numPr>
        <w:tabs>
          <w:tab w:val="clear" w:pos="360"/>
          <w:tab w:val="num" w:pos="435"/>
        </w:tabs>
        <w:autoSpaceDE/>
        <w:autoSpaceDN/>
        <w:adjustRightInd/>
        <w:ind w:firstLine="540"/>
        <w:jc w:val="both"/>
        <w:rPr>
          <w:bCs/>
          <w:sz w:val="22"/>
          <w:szCs w:val="22"/>
        </w:rPr>
      </w:pPr>
      <w:r>
        <w:rPr>
          <w:bCs/>
          <w:i/>
          <w:sz w:val="22"/>
          <w:szCs w:val="22"/>
        </w:rPr>
        <w:t xml:space="preserve">Какие из правил обучения, сформулированные А. Дистервегом, претерпели изменения в современной дидактике? Каково их современное содержание?   </w:t>
      </w:r>
    </w:p>
    <w:p w:rsidR="009C63E9" w:rsidRDefault="009C63E9" w:rsidP="009C63E9">
      <w:pPr>
        <w:jc w:val="both"/>
        <w:rPr>
          <w:b/>
          <w:bCs/>
          <w:sz w:val="16"/>
          <w:szCs w:val="16"/>
        </w:rPr>
      </w:pPr>
    </w:p>
    <w:p w:rsidR="009C63E9" w:rsidRDefault="009C63E9" w:rsidP="009C63E9">
      <w:pPr>
        <w:widowControl/>
        <w:numPr>
          <w:ilvl w:val="1"/>
          <w:numId w:val="31"/>
        </w:numPr>
        <w:autoSpaceDE/>
        <w:autoSpaceDN/>
        <w:adjustRightInd/>
        <w:jc w:val="both"/>
        <w:rPr>
          <w:b/>
          <w:color w:val="000000"/>
        </w:rPr>
      </w:pPr>
      <w:r>
        <w:rPr>
          <w:b/>
          <w:bCs/>
          <w:color w:val="000000"/>
        </w:rPr>
        <w:t xml:space="preserve">3.2. Информационная справка о методах, реализуемых при подготовке и проведении </w:t>
      </w:r>
    </w:p>
    <w:p w:rsidR="009C63E9" w:rsidRDefault="009C63E9" w:rsidP="009C63E9">
      <w:pPr>
        <w:widowControl/>
        <w:numPr>
          <w:ilvl w:val="1"/>
          <w:numId w:val="31"/>
        </w:numPr>
        <w:autoSpaceDE/>
        <w:autoSpaceDN/>
        <w:adjustRightInd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занятия </w:t>
      </w:r>
    </w:p>
    <w:p w:rsidR="009C63E9" w:rsidRDefault="009C63E9" w:rsidP="009C63E9">
      <w:pPr>
        <w:ind w:firstLine="540"/>
        <w:jc w:val="both"/>
        <w:rPr>
          <w:b/>
          <w:bCs/>
        </w:rPr>
      </w:pPr>
      <w:r>
        <w:rPr>
          <w:b/>
        </w:rPr>
        <w:t xml:space="preserve"> </w:t>
      </w:r>
    </w:p>
    <w:p w:rsidR="009C63E9" w:rsidRDefault="009C63E9" w:rsidP="009C63E9">
      <w:pPr>
        <w:ind w:firstLine="540"/>
        <w:jc w:val="both"/>
        <w:rPr>
          <w:sz w:val="22"/>
          <w:szCs w:val="22"/>
        </w:rPr>
      </w:pPr>
      <w:r>
        <w:rPr>
          <w:b/>
          <w:i/>
        </w:rPr>
        <w:t xml:space="preserve">Метод «Алфавит» </w:t>
      </w:r>
      <w:r>
        <w:rPr>
          <w:sz w:val="22"/>
          <w:szCs w:val="22"/>
        </w:rPr>
        <w:t xml:space="preserve">относится к методам организации смыслотворчества, развития мышления и  умений творческой деятельности учащихся. Для реализации метода могут быть предложены любые термины, явления, предметы, нравственные понятия и т.п.  </w:t>
      </w:r>
    </w:p>
    <w:p w:rsidR="009C63E9" w:rsidRDefault="009C63E9" w:rsidP="009C63E9">
      <w:pPr>
        <w:ind w:left="540"/>
        <w:jc w:val="both"/>
        <w:rPr>
          <w:i/>
          <w:sz w:val="16"/>
          <w:szCs w:val="16"/>
          <w:u w:val="single"/>
        </w:rPr>
      </w:pPr>
    </w:p>
    <w:p w:rsidR="009C63E9" w:rsidRDefault="009C63E9" w:rsidP="009C63E9">
      <w:pPr>
        <w:ind w:left="540"/>
        <w:jc w:val="both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t>План реализации</w:t>
      </w:r>
      <w:r>
        <w:rPr>
          <w:i/>
          <w:sz w:val="22"/>
          <w:szCs w:val="22"/>
        </w:rPr>
        <w:t xml:space="preserve">: </w:t>
      </w:r>
      <w:r>
        <w:rPr>
          <w:i/>
          <w:sz w:val="22"/>
          <w:szCs w:val="22"/>
          <w:u w:val="single"/>
        </w:rPr>
        <w:t xml:space="preserve">  </w:t>
      </w:r>
    </w:p>
    <w:p w:rsidR="009C63E9" w:rsidRDefault="009C63E9" w:rsidP="009C63E9">
      <w:pPr>
        <w:ind w:firstLine="540"/>
        <w:jc w:val="both"/>
        <w:rPr>
          <w:sz w:val="22"/>
          <w:szCs w:val="22"/>
        </w:rPr>
      </w:pPr>
      <w:r>
        <w:rPr>
          <w:i/>
          <w:sz w:val="22"/>
          <w:szCs w:val="22"/>
        </w:rPr>
        <w:lastRenderedPageBreak/>
        <w:t>1 этап (смыслотворчество):</w:t>
      </w:r>
      <w:r>
        <w:rPr>
          <w:sz w:val="22"/>
          <w:szCs w:val="22"/>
        </w:rPr>
        <w:t xml:space="preserve"> педагог предлагает раскрыть смысл предлагаемого термина, заполнив технологическую карту (на листе ватмана или на доске записан алфавит за исключением букв, с которых не могут начинаться слова). Для этого в каждую строку с соответствующей буквы алфавита вписываются слова, начинающиеся с этой буквы и раскрывающие смысл этого понятия. Каждый может записать от одного до нескольких слов, несколько раз подходя к доске. Этап заканчивается, когда все участники побывали у доски хотя бы по одному разу, и на каждую букву алфавита на технологической карте записано хотя бы одно слово.</w:t>
      </w:r>
    </w:p>
    <w:p w:rsidR="009C63E9" w:rsidRDefault="009C63E9" w:rsidP="009C63E9">
      <w:pPr>
        <w:ind w:firstLine="540"/>
        <w:jc w:val="both"/>
        <w:rPr>
          <w:sz w:val="22"/>
          <w:szCs w:val="22"/>
        </w:rPr>
      </w:pPr>
      <w:r>
        <w:rPr>
          <w:i/>
          <w:sz w:val="22"/>
          <w:szCs w:val="22"/>
        </w:rPr>
        <w:t xml:space="preserve">2 этап (аналитический): </w:t>
      </w:r>
      <w:r>
        <w:rPr>
          <w:sz w:val="22"/>
          <w:szCs w:val="22"/>
        </w:rPr>
        <w:t xml:space="preserve">все участники выделяют из записанных слов несколько (например, три), которые, по их мнению, более всего отражают сущность изучаемого понятия. Этот выбор отмечается на доске точкой или знаком «+» над выбранным словом. Затем называются и подчеркиваются слова, получившие наиболее число выборов. Это и есть  мнение группы о сущности изучаемого понятия. (Можно сравнить это мнение с теоретическим определением  “обучения”). 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>
        <w:rPr>
          <w:i/>
          <w:sz w:val="22"/>
          <w:szCs w:val="22"/>
        </w:rPr>
        <w:t>3 этап (рефлексивный):</w:t>
      </w:r>
      <w:r>
        <w:rPr>
          <w:sz w:val="22"/>
          <w:szCs w:val="22"/>
        </w:rPr>
        <w:t xml:space="preserve"> педагог предлагает: 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- зафиксировать состояние своего знания об изучаемом понятии, подумать, насколько оно изменилось;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- определить причины этого состояния; </w:t>
      </w:r>
    </w:p>
    <w:p w:rsidR="009C63E9" w:rsidRDefault="009C63E9" w:rsidP="009C63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- оценить свою деятельность и данную технологию.  (Высказывается каждый участник). </w:t>
      </w:r>
    </w:p>
    <w:p w:rsidR="00E56A00" w:rsidRPr="009C63E9" w:rsidRDefault="00E56A00" w:rsidP="009C63E9">
      <w:bookmarkStart w:id="0" w:name="_GoBack"/>
      <w:bookmarkEnd w:id="0"/>
    </w:p>
    <w:sectPr w:rsidR="00E56A00" w:rsidRPr="009C6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B5064"/>
    <w:multiLevelType w:val="hybridMultilevel"/>
    <w:tmpl w:val="145C5892"/>
    <w:lvl w:ilvl="0" w:tplc="0419000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1">
    <w:nsid w:val="0BB41D63"/>
    <w:multiLevelType w:val="multilevel"/>
    <w:tmpl w:val="2FC4D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4E4DD6"/>
    <w:multiLevelType w:val="hybridMultilevel"/>
    <w:tmpl w:val="65D04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687702D"/>
    <w:multiLevelType w:val="multilevel"/>
    <w:tmpl w:val="5AA02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D1244A"/>
    <w:multiLevelType w:val="hybridMultilevel"/>
    <w:tmpl w:val="119A9D14"/>
    <w:lvl w:ilvl="0" w:tplc="AEE40EB6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</w:lvl>
    <w:lvl w:ilvl="1" w:tplc="9E521FD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EA28C75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16EC9D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861093E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21D4323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FA2AA4C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03203D34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6218CCD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5">
    <w:nsid w:val="28405188"/>
    <w:multiLevelType w:val="multilevel"/>
    <w:tmpl w:val="502E7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882FEB"/>
    <w:multiLevelType w:val="multilevel"/>
    <w:tmpl w:val="F7A4D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C4418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E536A45"/>
    <w:multiLevelType w:val="multilevel"/>
    <w:tmpl w:val="336C0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777542"/>
    <w:multiLevelType w:val="multilevel"/>
    <w:tmpl w:val="57420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06257F"/>
    <w:multiLevelType w:val="hybridMultilevel"/>
    <w:tmpl w:val="65D04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5E6178"/>
    <w:multiLevelType w:val="hybridMultilevel"/>
    <w:tmpl w:val="E6C21F4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9D25B4"/>
    <w:multiLevelType w:val="multilevel"/>
    <w:tmpl w:val="6B98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1C4F3A"/>
    <w:multiLevelType w:val="multilevel"/>
    <w:tmpl w:val="7A6E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481909"/>
    <w:multiLevelType w:val="multilevel"/>
    <w:tmpl w:val="6232A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6D1C9D"/>
    <w:multiLevelType w:val="multilevel"/>
    <w:tmpl w:val="EED04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EF529B"/>
    <w:multiLevelType w:val="hybridMultilevel"/>
    <w:tmpl w:val="38C6877A"/>
    <w:lvl w:ilvl="0" w:tplc="F55A01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4E0B7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C26C440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A4E8CDD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D3C8249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326F72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EF07990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1EC484E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F4FCFB9C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7">
    <w:nsid w:val="5B2437D6"/>
    <w:multiLevelType w:val="multilevel"/>
    <w:tmpl w:val="B93A6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125025"/>
    <w:multiLevelType w:val="multilevel"/>
    <w:tmpl w:val="BB928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132063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63101691"/>
    <w:multiLevelType w:val="multilevel"/>
    <w:tmpl w:val="ECBED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963AA5"/>
    <w:multiLevelType w:val="multilevel"/>
    <w:tmpl w:val="0986A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0D3DB7"/>
    <w:multiLevelType w:val="multilevel"/>
    <w:tmpl w:val="C82E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7D3D2B"/>
    <w:multiLevelType w:val="multilevel"/>
    <w:tmpl w:val="C0507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E922A98"/>
    <w:multiLevelType w:val="multilevel"/>
    <w:tmpl w:val="8A02F0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F1C61C0"/>
    <w:multiLevelType w:val="hybridMultilevel"/>
    <w:tmpl w:val="3036DF90"/>
    <w:lvl w:ilvl="0" w:tplc="FFFFFFFF">
      <w:start w:val="1"/>
      <w:numFmt w:val="bullet"/>
      <w:lvlText w:val=""/>
      <w:lvlJc w:val="left"/>
      <w:pPr>
        <w:tabs>
          <w:tab w:val="num" w:pos="360"/>
        </w:tabs>
        <w:ind w:left="360" w:hanging="360"/>
      </w:pPr>
      <w:rPr>
        <w:rFonts w:ascii="Wingdings 2" w:eastAsia="Times New Roman" w:hAnsi="Wingdings 2" w:cs="Times New Roman" w:hint="default"/>
      </w:r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71EC293C"/>
    <w:multiLevelType w:val="multilevel"/>
    <w:tmpl w:val="604E2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CA06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7DB27046"/>
    <w:multiLevelType w:val="hybridMultilevel"/>
    <w:tmpl w:val="AE3E1E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DCD7F3C"/>
    <w:multiLevelType w:val="multilevel"/>
    <w:tmpl w:val="F4B4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E6A0A2F"/>
    <w:multiLevelType w:val="hybridMultilevel"/>
    <w:tmpl w:val="65D04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</w:num>
  <w:num w:numId="2">
    <w:abstractNumId w:val="9"/>
  </w:num>
  <w:num w:numId="3">
    <w:abstractNumId w:val="5"/>
  </w:num>
  <w:num w:numId="4">
    <w:abstractNumId w:val="30"/>
  </w:num>
  <w:num w:numId="5">
    <w:abstractNumId w:val="2"/>
  </w:num>
  <w:num w:numId="6">
    <w:abstractNumId w:val="10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24"/>
  </w:num>
  <w:num w:numId="10">
    <w:abstractNumId w:val="23"/>
  </w:num>
  <w:num w:numId="11">
    <w:abstractNumId w:val="18"/>
  </w:num>
  <w:num w:numId="12">
    <w:abstractNumId w:val="17"/>
  </w:num>
  <w:num w:numId="13">
    <w:abstractNumId w:val="13"/>
  </w:num>
  <w:num w:numId="14">
    <w:abstractNumId w:val="22"/>
  </w:num>
  <w:num w:numId="15">
    <w:abstractNumId w:val="20"/>
  </w:num>
  <w:num w:numId="16">
    <w:abstractNumId w:val="12"/>
  </w:num>
  <w:num w:numId="17">
    <w:abstractNumId w:val="14"/>
  </w:num>
  <w:num w:numId="18">
    <w:abstractNumId w:val="26"/>
  </w:num>
  <w:num w:numId="19">
    <w:abstractNumId w:val="6"/>
  </w:num>
  <w:num w:numId="20">
    <w:abstractNumId w:val="21"/>
  </w:num>
  <w:num w:numId="21">
    <w:abstractNumId w:val="3"/>
  </w:num>
  <w:num w:numId="22">
    <w:abstractNumId w:val="1"/>
  </w:num>
  <w:num w:numId="23">
    <w:abstractNumId w:val="15"/>
  </w:num>
  <w:num w:numId="2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7"/>
    <w:lvlOverride w:ilvl="0"/>
  </w:num>
  <w:num w:numId="29">
    <w:abstractNumId w:val="7"/>
    <w:lvlOverride w:ilvl="0"/>
  </w:num>
  <w:num w:numId="30">
    <w:abstractNumId w:val="19"/>
    <w:lvlOverride w:ilvl="0"/>
  </w:num>
  <w:num w:numId="31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25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706"/>
    <w:rsid w:val="00017863"/>
    <w:rsid w:val="00017DD6"/>
    <w:rsid w:val="00017F97"/>
    <w:rsid w:val="0002006F"/>
    <w:rsid w:val="000205B3"/>
    <w:rsid w:val="000210EF"/>
    <w:rsid w:val="00021979"/>
    <w:rsid w:val="00021E41"/>
    <w:rsid w:val="00022240"/>
    <w:rsid w:val="0002228E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D50"/>
    <w:rsid w:val="00044383"/>
    <w:rsid w:val="00044D29"/>
    <w:rsid w:val="000457CC"/>
    <w:rsid w:val="00045CCC"/>
    <w:rsid w:val="00045E77"/>
    <w:rsid w:val="000475B5"/>
    <w:rsid w:val="00047CD2"/>
    <w:rsid w:val="00050007"/>
    <w:rsid w:val="00050CFF"/>
    <w:rsid w:val="0005166D"/>
    <w:rsid w:val="0005193E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660E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62F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2BD0"/>
    <w:rsid w:val="000B36EC"/>
    <w:rsid w:val="000B3EE6"/>
    <w:rsid w:val="000B483E"/>
    <w:rsid w:val="000B4AED"/>
    <w:rsid w:val="000B55CC"/>
    <w:rsid w:val="000B7606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525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948"/>
    <w:rsid w:val="000F288C"/>
    <w:rsid w:val="000F2B3D"/>
    <w:rsid w:val="000F33B3"/>
    <w:rsid w:val="000F3639"/>
    <w:rsid w:val="000F3968"/>
    <w:rsid w:val="000F3F2A"/>
    <w:rsid w:val="000F44A5"/>
    <w:rsid w:val="000F4959"/>
    <w:rsid w:val="000F5AF3"/>
    <w:rsid w:val="000F6879"/>
    <w:rsid w:val="000F72D0"/>
    <w:rsid w:val="000F7674"/>
    <w:rsid w:val="0010126A"/>
    <w:rsid w:val="001015DC"/>
    <w:rsid w:val="00101A1D"/>
    <w:rsid w:val="00101BA7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9A3"/>
    <w:rsid w:val="001202BE"/>
    <w:rsid w:val="00120953"/>
    <w:rsid w:val="001212CC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946"/>
    <w:rsid w:val="0015498A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39E1"/>
    <w:rsid w:val="00164AB2"/>
    <w:rsid w:val="00164CF1"/>
    <w:rsid w:val="001662B2"/>
    <w:rsid w:val="001671C9"/>
    <w:rsid w:val="00167FA7"/>
    <w:rsid w:val="0017027B"/>
    <w:rsid w:val="00170942"/>
    <w:rsid w:val="001716CE"/>
    <w:rsid w:val="00171E65"/>
    <w:rsid w:val="001722A1"/>
    <w:rsid w:val="001723E6"/>
    <w:rsid w:val="00173438"/>
    <w:rsid w:val="00173CA1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98B"/>
    <w:rsid w:val="001A2AEC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DB6"/>
    <w:rsid w:val="001C5EBF"/>
    <w:rsid w:val="001C679F"/>
    <w:rsid w:val="001C6D14"/>
    <w:rsid w:val="001C7318"/>
    <w:rsid w:val="001D02C6"/>
    <w:rsid w:val="001D2281"/>
    <w:rsid w:val="001D34E7"/>
    <w:rsid w:val="001D40EA"/>
    <w:rsid w:val="001D52FD"/>
    <w:rsid w:val="001D5BC9"/>
    <w:rsid w:val="001D60C3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8AD"/>
    <w:rsid w:val="00200DC9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D16"/>
    <w:rsid w:val="00206EF4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20139"/>
    <w:rsid w:val="0022018B"/>
    <w:rsid w:val="00220D85"/>
    <w:rsid w:val="00221CA7"/>
    <w:rsid w:val="00222E07"/>
    <w:rsid w:val="00223871"/>
    <w:rsid w:val="0022431A"/>
    <w:rsid w:val="00224900"/>
    <w:rsid w:val="00224D88"/>
    <w:rsid w:val="00225786"/>
    <w:rsid w:val="00225E76"/>
    <w:rsid w:val="002261DD"/>
    <w:rsid w:val="00226D7E"/>
    <w:rsid w:val="00227094"/>
    <w:rsid w:val="00227305"/>
    <w:rsid w:val="002278E1"/>
    <w:rsid w:val="002309ED"/>
    <w:rsid w:val="00232084"/>
    <w:rsid w:val="002326AF"/>
    <w:rsid w:val="00233460"/>
    <w:rsid w:val="0023372B"/>
    <w:rsid w:val="00234CE5"/>
    <w:rsid w:val="0023664E"/>
    <w:rsid w:val="00236819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40D3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47E6"/>
    <w:rsid w:val="002951BC"/>
    <w:rsid w:val="00295511"/>
    <w:rsid w:val="00296025"/>
    <w:rsid w:val="00296BD5"/>
    <w:rsid w:val="00297181"/>
    <w:rsid w:val="0029797E"/>
    <w:rsid w:val="002A0363"/>
    <w:rsid w:val="002A038D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027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392E"/>
    <w:rsid w:val="002F4881"/>
    <w:rsid w:val="002F4D41"/>
    <w:rsid w:val="00300457"/>
    <w:rsid w:val="00301916"/>
    <w:rsid w:val="00301A32"/>
    <w:rsid w:val="0030363B"/>
    <w:rsid w:val="00303794"/>
    <w:rsid w:val="00303803"/>
    <w:rsid w:val="0030471E"/>
    <w:rsid w:val="003055FC"/>
    <w:rsid w:val="00306BDA"/>
    <w:rsid w:val="003071B4"/>
    <w:rsid w:val="00307919"/>
    <w:rsid w:val="00310EFF"/>
    <w:rsid w:val="00310F9B"/>
    <w:rsid w:val="00311529"/>
    <w:rsid w:val="00312CEA"/>
    <w:rsid w:val="003132DD"/>
    <w:rsid w:val="0031356C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1026"/>
    <w:rsid w:val="00321B61"/>
    <w:rsid w:val="00322344"/>
    <w:rsid w:val="00322B70"/>
    <w:rsid w:val="003233B2"/>
    <w:rsid w:val="0032382E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974"/>
    <w:rsid w:val="00340CBE"/>
    <w:rsid w:val="003411D0"/>
    <w:rsid w:val="0034167D"/>
    <w:rsid w:val="00341986"/>
    <w:rsid w:val="003434A9"/>
    <w:rsid w:val="00343557"/>
    <w:rsid w:val="00344FC0"/>
    <w:rsid w:val="00345B16"/>
    <w:rsid w:val="0034639D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64EB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1A0E"/>
    <w:rsid w:val="00382ED7"/>
    <w:rsid w:val="00382F97"/>
    <w:rsid w:val="00383CAF"/>
    <w:rsid w:val="00383E77"/>
    <w:rsid w:val="0038549C"/>
    <w:rsid w:val="00386251"/>
    <w:rsid w:val="00386481"/>
    <w:rsid w:val="00387466"/>
    <w:rsid w:val="003874FD"/>
    <w:rsid w:val="00387851"/>
    <w:rsid w:val="00387ADA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11AA"/>
    <w:rsid w:val="003B1D91"/>
    <w:rsid w:val="003B2869"/>
    <w:rsid w:val="003B2FF8"/>
    <w:rsid w:val="003B35F3"/>
    <w:rsid w:val="003B3E53"/>
    <w:rsid w:val="003B3EDD"/>
    <w:rsid w:val="003B433A"/>
    <w:rsid w:val="003B47E5"/>
    <w:rsid w:val="003B4889"/>
    <w:rsid w:val="003B4BDD"/>
    <w:rsid w:val="003B4F87"/>
    <w:rsid w:val="003B5E80"/>
    <w:rsid w:val="003B6497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FBB"/>
    <w:rsid w:val="003C7FD1"/>
    <w:rsid w:val="003D116C"/>
    <w:rsid w:val="003D188B"/>
    <w:rsid w:val="003D22BD"/>
    <w:rsid w:val="003D270A"/>
    <w:rsid w:val="003D3234"/>
    <w:rsid w:val="003D345E"/>
    <w:rsid w:val="003D5B74"/>
    <w:rsid w:val="003D652B"/>
    <w:rsid w:val="003D670C"/>
    <w:rsid w:val="003D6C42"/>
    <w:rsid w:val="003D702A"/>
    <w:rsid w:val="003E0138"/>
    <w:rsid w:val="003E0771"/>
    <w:rsid w:val="003E1017"/>
    <w:rsid w:val="003E11A5"/>
    <w:rsid w:val="003E16CA"/>
    <w:rsid w:val="003E1C85"/>
    <w:rsid w:val="003E31F0"/>
    <w:rsid w:val="003E442E"/>
    <w:rsid w:val="003E479B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64F"/>
    <w:rsid w:val="00417ABD"/>
    <w:rsid w:val="00421158"/>
    <w:rsid w:val="00421F5A"/>
    <w:rsid w:val="00423449"/>
    <w:rsid w:val="00424CA6"/>
    <w:rsid w:val="0042603D"/>
    <w:rsid w:val="00426475"/>
    <w:rsid w:val="004264A4"/>
    <w:rsid w:val="00426759"/>
    <w:rsid w:val="00426A71"/>
    <w:rsid w:val="00426BA1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6EB0"/>
    <w:rsid w:val="004401C6"/>
    <w:rsid w:val="004408E4"/>
    <w:rsid w:val="00441270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5010"/>
    <w:rsid w:val="00475076"/>
    <w:rsid w:val="00475DAF"/>
    <w:rsid w:val="0047759D"/>
    <w:rsid w:val="004809FD"/>
    <w:rsid w:val="00480CCC"/>
    <w:rsid w:val="0048110F"/>
    <w:rsid w:val="00481641"/>
    <w:rsid w:val="00481842"/>
    <w:rsid w:val="00482053"/>
    <w:rsid w:val="00482B40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7549"/>
    <w:rsid w:val="004876D6"/>
    <w:rsid w:val="00487CAE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2336"/>
    <w:rsid w:val="004A25F3"/>
    <w:rsid w:val="004A2E34"/>
    <w:rsid w:val="004A3400"/>
    <w:rsid w:val="004A360D"/>
    <w:rsid w:val="004A430F"/>
    <w:rsid w:val="004A4B41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BE"/>
    <w:rsid w:val="004E6CAA"/>
    <w:rsid w:val="004E7776"/>
    <w:rsid w:val="004E77E9"/>
    <w:rsid w:val="004F0348"/>
    <w:rsid w:val="004F2064"/>
    <w:rsid w:val="004F20CD"/>
    <w:rsid w:val="004F261C"/>
    <w:rsid w:val="004F5B3B"/>
    <w:rsid w:val="004F6349"/>
    <w:rsid w:val="004F657F"/>
    <w:rsid w:val="004F69A9"/>
    <w:rsid w:val="00500805"/>
    <w:rsid w:val="00500E99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91A"/>
    <w:rsid w:val="00517A0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663"/>
    <w:rsid w:val="00537766"/>
    <w:rsid w:val="00537C76"/>
    <w:rsid w:val="00537DB6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760"/>
    <w:rsid w:val="00545B14"/>
    <w:rsid w:val="005468F0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40AD"/>
    <w:rsid w:val="0057448E"/>
    <w:rsid w:val="0057485B"/>
    <w:rsid w:val="0057617B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B1338"/>
    <w:rsid w:val="005B1DF1"/>
    <w:rsid w:val="005B2291"/>
    <w:rsid w:val="005B28D7"/>
    <w:rsid w:val="005B312C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E0889"/>
    <w:rsid w:val="005E2CDD"/>
    <w:rsid w:val="005E399B"/>
    <w:rsid w:val="005E3A6F"/>
    <w:rsid w:val="005E493E"/>
    <w:rsid w:val="005E5319"/>
    <w:rsid w:val="005E54E6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FD"/>
    <w:rsid w:val="00605CFF"/>
    <w:rsid w:val="00606A33"/>
    <w:rsid w:val="00607545"/>
    <w:rsid w:val="00607C1D"/>
    <w:rsid w:val="00607D10"/>
    <w:rsid w:val="0061078D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01E"/>
    <w:rsid w:val="006254B8"/>
    <w:rsid w:val="00625DD0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B56"/>
    <w:rsid w:val="00630F38"/>
    <w:rsid w:val="00631272"/>
    <w:rsid w:val="00631429"/>
    <w:rsid w:val="00633B66"/>
    <w:rsid w:val="00634130"/>
    <w:rsid w:val="006347F2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2027"/>
    <w:rsid w:val="00652AD2"/>
    <w:rsid w:val="006532DE"/>
    <w:rsid w:val="006537F9"/>
    <w:rsid w:val="00654D35"/>
    <w:rsid w:val="006556F3"/>
    <w:rsid w:val="00655C13"/>
    <w:rsid w:val="006600A3"/>
    <w:rsid w:val="0066019A"/>
    <w:rsid w:val="006601F9"/>
    <w:rsid w:val="006604DF"/>
    <w:rsid w:val="00660850"/>
    <w:rsid w:val="006610D2"/>
    <w:rsid w:val="006619E9"/>
    <w:rsid w:val="00661EC6"/>
    <w:rsid w:val="006624AD"/>
    <w:rsid w:val="006627D1"/>
    <w:rsid w:val="00662D46"/>
    <w:rsid w:val="006633A1"/>
    <w:rsid w:val="0066455C"/>
    <w:rsid w:val="00665775"/>
    <w:rsid w:val="00666316"/>
    <w:rsid w:val="00666796"/>
    <w:rsid w:val="00666E7E"/>
    <w:rsid w:val="00667119"/>
    <w:rsid w:val="00670D53"/>
    <w:rsid w:val="006715F9"/>
    <w:rsid w:val="0067202C"/>
    <w:rsid w:val="0067321A"/>
    <w:rsid w:val="00674B5F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1389"/>
    <w:rsid w:val="00691E7F"/>
    <w:rsid w:val="006924E9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D53"/>
    <w:rsid w:val="006F1FAC"/>
    <w:rsid w:val="006F3D26"/>
    <w:rsid w:val="006F41D6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3B1"/>
    <w:rsid w:val="00764C0A"/>
    <w:rsid w:val="00764F61"/>
    <w:rsid w:val="00765F1E"/>
    <w:rsid w:val="00766C62"/>
    <w:rsid w:val="00767963"/>
    <w:rsid w:val="00767A66"/>
    <w:rsid w:val="007706C1"/>
    <w:rsid w:val="00770E0B"/>
    <w:rsid w:val="00774B93"/>
    <w:rsid w:val="00775BBC"/>
    <w:rsid w:val="00776ADD"/>
    <w:rsid w:val="007778D3"/>
    <w:rsid w:val="00777BD1"/>
    <w:rsid w:val="007800FA"/>
    <w:rsid w:val="007833F4"/>
    <w:rsid w:val="00783436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33F1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D9E"/>
    <w:rsid w:val="007A2E68"/>
    <w:rsid w:val="007A3659"/>
    <w:rsid w:val="007A4097"/>
    <w:rsid w:val="007A482F"/>
    <w:rsid w:val="007A4BCD"/>
    <w:rsid w:val="007A5BDB"/>
    <w:rsid w:val="007A6CF6"/>
    <w:rsid w:val="007A6DBF"/>
    <w:rsid w:val="007A715D"/>
    <w:rsid w:val="007A7FB3"/>
    <w:rsid w:val="007B00AA"/>
    <w:rsid w:val="007B0147"/>
    <w:rsid w:val="007B0ADB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D0416"/>
    <w:rsid w:val="007D04A9"/>
    <w:rsid w:val="007D06D2"/>
    <w:rsid w:val="007D1AF3"/>
    <w:rsid w:val="007D1B6E"/>
    <w:rsid w:val="007D20B0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DE6"/>
    <w:rsid w:val="007F43D4"/>
    <w:rsid w:val="007F4F19"/>
    <w:rsid w:val="007F643E"/>
    <w:rsid w:val="007F68C0"/>
    <w:rsid w:val="007F6903"/>
    <w:rsid w:val="007F6C04"/>
    <w:rsid w:val="007F6CED"/>
    <w:rsid w:val="007F73B0"/>
    <w:rsid w:val="00800085"/>
    <w:rsid w:val="008002AD"/>
    <w:rsid w:val="00800372"/>
    <w:rsid w:val="00800CB4"/>
    <w:rsid w:val="00800CBE"/>
    <w:rsid w:val="0080106B"/>
    <w:rsid w:val="00801BEF"/>
    <w:rsid w:val="00801D1A"/>
    <w:rsid w:val="00802195"/>
    <w:rsid w:val="008022AF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56F"/>
    <w:rsid w:val="0083553B"/>
    <w:rsid w:val="008355B2"/>
    <w:rsid w:val="00835749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40AF"/>
    <w:rsid w:val="0089485F"/>
    <w:rsid w:val="00894AF4"/>
    <w:rsid w:val="00894FB6"/>
    <w:rsid w:val="0089644E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673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9001CC"/>
    <w:rsid w:val="00900A56"/>
    <w:rsid w:val="009025E7"/>
    <w:rsid w:val="009026AF"/>
    <w:rsid w:val="00903515"/>
    <w:rsid w:val="00905580"/>
    <w:rsid w:val="00905F19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C8F"/>
    <w:rsid w:val="00913FB3"/>
    <w:rsid w:val="00915740"/>
    <w:rsid w:val="00915DC3"/>
    <w:rsid w:val="009166EC"/>
    <w:rsid w:val="00916D5C"/>
    <w:rsid w:val="00917866"/>
    <w:rsid w:val="00920740"/>
    <w:rsid w:val="009209EB"/>
    <w:rsid w:val="00921096"/>
    <w:rsid w:val="009211C1"/>
    <w:rsid w:val="00923533"/>
    <w:rsid w:val="00925A8E"/>
    <w:rsid w:val="00925FF8"/>
    <w:rsid w:val="00927088"/>
    <w:rsid w:val="00927629"/>
    <w:rsid w:val="00927A58"/>
    <w:rsid w:val="00927D04"/>
    <w:rsid w:val="009316B9"/>
    <w:rsid w:val="009327CE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D2"/>
    <w:rsid w:val="00945842"/>
    <w:rsid w:val="00945935"/>
    <w:rsid w:val="009467A2"/>
    <w:rsid w:val="00946A6D"/>
    <w:rsid w:val="00946E09"/>
    <w:rsid w:val="00947452"/>
    <w:rsid w:val="00951181"/>
    <w:rsid w:val="009512D3"/>
    <w:rsid w:val="00951EBE"/>
    <w:rsid w:val="009520D5"/>
    <w:rsid w:val="0095273E"/>
    <w:rsid w:val="00952CCC"/>
    <w:rsid w:val="009534DC"/>
    <w:rsid w:val="00953741"/>
    <w:rsid w:val="00953B54"/>
    <w:rsid w:val="009540B7"/>
    <w:rsid w:val="00956F88"/>
    <w:rsid w:val="0096046E"/>
    <w:rsid w:val="009606B2"/>
    <w:rsid w:val="00961F74"/>
    <w:rsid w:val="0096343C"/>
    <w:rsid w:val="00964344"/>
    <w:rsid w:val="00964910"/>
    <w:rsid w:val="00965341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F4D"/>
    <w:rsid w:val="00982180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63E9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75E2"/>
    <w:rsid w:val="00A02268"/>
    <w:rsid w:val="00A026BC"/>
    <w:rsid w:val="00A02BA3"/>
    <w:rsid w:val="00A04A33"/>
    <w:rsid w:val="00A052C0"/>
    <w:rsid w:val="00A07018"/>
    <w:rsid w:val="00A11619"/>
    <w:rsid w:val="00A116B2"/>
    <w:rsid w:val="00A11954"/>
    <w:rsid w:val="00A11984"/>
    <w:rsid w:val="00A13CCC"/>
    <w:rsid w:val="00A14A9A"/>
    <w:rsid w:val="00A151AD"/>
    <w:rsid w:val="00A151EA"/>
    <w:rsid w:val="00A1546D"/>
    <w:rsid w:val="00A172B2"/>
    <w:rsid w:val="00A172EF"/>
    <w:rsid w:val="00A17306"/>
    <w:rsid w:val="00A177C6"/>
    <w:rsid w:val="00A17829"/>
    <w:rsid w:val="00A17EED"/>
    <w:rsid w:val="00A200D5"/>
    <w:rsid w:val="00A201A6"/>
    <w:rsid w:val="00A20995"/>
    <w:rsid w:val="00A215EA"/>
    <w:rsid w:val="00A219A5"/>
    <w:rsid w:val="00A21AC2"/>
    <w:rsid w:val="00A21D15"/>
    <w:rsid w:val="00A22692"/>
    <w:rsid w:val="00A226AE"/>
    <w:rsid w:val="00A22BDB"/>
    <w:rsid w:val="00A2447B"/>
    <w:rsid w:val="00A249DE"/>
    <w:rsid w:val="00A24CCC"/>
    <w:rsid w:val="00A258A2"/>
    <w:rsid w:val="00A2787A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5D3"/>
    <w:rsid w:val="00A36886"/>
    <w:rsid w:val="00A36F4A"/>
    <w:rsid w:val="00A37FD2"/>
    <w:rsid w:val="00A40D6C"/>
    <w:rsid w:val="00A42325"/>
    <w:rsid w:val="00A4234F"/>
    <w:rsid w:val="00A4264B"/>
    <w:rsid w:val="00A436EB"/>
    <w:rsid w:val="00A43812"/>
    <w:rsid w:val="00A44BDD"/>
    <w:rsid w:val="00A45238"/>
    <w:rsid w:val="00A45B06"/>
    <w:rsid w:val="00A4632B"/>
    <w:rsid w:val="00A465A4"/>
    <w:rsid w:val="00A465C5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2F49"/>
    <w:rsid w:val="00A63FA1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4C8D"/>
    <w:rsid w:val="00AA4E22"/>
    <w:rsid w:val="00AA58BC"/>
    <w:rsid w:val="00AA702A"/>
    <w:rsid w:val="00AA7238"/>
    <w:rsid w:val="00AB036F"/>
    <w:rsid w:val="00AB111B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0D96"/>
    <w:rsid w:val="00AE1754"/>
    <w:rsid w:val="00AE2B29"/>
    <w:rsid w:val="00AE31DF"/>
    <w:rsid w:val="00AE3486"/>
    <w:rsid w:val="00AE4BF8"/>
    <w:rsid w:val="00AE5EB3"/>
    <w:rsid w:val="00AE62D5"/>
    <w:rsid w:val="00AE67BD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A3"/>
    <w:rsid w:val="00B17EF2"/>
    <w:rsid w:val="00B17F31"/>
    <w:rsid w:val="00B20229"/>
    <w:rsid w:val="00B20416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800"/>
    <w:rsid w:val="00B56832"/>
    <w:rsid w:val="00B56FAF"/>
    <w:rsid w:val="00B57BE5"/>
    <w:rsid w:val="00B60360"/>
    <w:rsid w:val="00B61900"/>
    <w:rsid w:val="00B62172"/>
    <w:rsid w:val="00B64983"/>
    <w:rsid w:val="00B64D96"/>
    <w:rsid w:val="00B65E70"/>
    <w:rsid w:val="00B663C2"/>
    <w:rsid w:val="00B67161"/>
    <w:rsid w:val="00B67CE8"/>
    <w:rsid w:val="00B70BFA"/>
    <w:rsid w:val="00B70E87"/>
    <w:rsid w:val="00B71EC9"/>
    <w:rsid w:val="00B72014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7B0"/>
    <w:rsid w:val="00B81C32"/>
    <w:rsid w:val="00B81FA7"/>
    <w:rsid w:val="00B82B21"/>
    <w:rsid w:val="00B86ACC"/>
    <w:rsid w:val="00B86CAD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CFE"/>
    <w:rsid w:val="00BA677B"/>
    <w:rsid w:val="00BA6D2C"/>
    <w:rsid w:val="00BA6E3F"/>
    <w:rsid w:val="00BA72AF"/>
    <w:rsid w:val="00BA7A23"/>
    <w:rsid w:val="00BA7C34"/>
    <w:rsid w:val="00BA7E5C"/>
    <w:rsid w:val="00BB081D"/>
    <w:rsid w:val="00BB260B"/>
    <w:rsid w:val="00BB28A3"/>
    <w:rsid w:val="00BB2B49"/>
    <w:rsid w:val="00BB2F56"/>
    <w:rsid w:val="00BB3405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F9F"/>
    <w:rsid w:val="00C076F2"/>
    <w:rsid w:val="00C07B1E"/>
    <w:rsid w:val="00C106A8"/>
    <w:rsid w:val="00C11A74"/>
    <w:rsid w:val="00C12A17"/>
    <w:rsid w:val="00C12E4A"/>
    <w:rsid w:val="00C1349B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49FE"/>
    <w:rsid w:val="00C45563"/>
    <w:rsid w:val="00C46487"/>
    <w:rsid w:val="00C46E87"/>
    <w:rsid w:val="00C472D0"/>
    <w:rsid w:val="00C47725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606E"/>
    <w:rsid w:val="00C56526"/>
    <w:rsid w:val="00C5663B"/>
    <w:rsid w:val="00C573C9"/>
    <w:rsid w:val="00C57629"/>
    <w:rsid w:val="00C60D72"/>
    <w:rsid w:val="00C60E4D"/>
    <w:rsid w:val="00C61B9C"/>
    <w:rsid w:val="00C61BEE"/>
    <w:rsid w:val="00C62838"/>
    <w:rsid w:val="00C62B36"/>
    <w:rsid w:val="00C62B9B"/>
    <w:rsid w:val="00C62C6E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90075"/>
    <w:rsid w:val="00C9236C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2C0F"/>
    <w:rsid w:val="00CB3542"/>
    <w:rsid w:val="00CB3BD6"/>
    <w:rsid w:val="00CB3E48"/>
    <w:rsid w:val="00CB4089"/>
    <w:rsid w:val="00CB52E9"/>
    <w:rsid w:val="00CB5DDC"/>
    <w:rsid w:val="00CC0278"/>
    <w:rsid w:val="00CC0D5F"/>
    <w:rsid w:val="00CC32D0"/>
    <w:rsid w:val="00CC410A"/>
    <w:rsid w:val="00CC444C"/>
    <w:rsid w:val="00CC47E4"/>
    <w:rsid w:val="00CC5A91"/>
    <w:rsid w:val="00CC5C06"/>
    <w:rsid w:val="00CC7F1D"/>
    <w:rsid w:val="00CD104D"/>
    <w:rsid w:val="00CD1E29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F46"/>
    <w:rsid w:val="00CE33C1"/>
    <w:rsid w:val="00CE3C71"/>
    <w:rsid w:val="00CE3CCB"/>
    <w:rsid w:val="00CE3E7B"/>
    <w:rsid w:val="00CE5D8F"/>
    <w:rsid w:val="00CE5E32"/>
    <w:rsid w:val="00CE6769"/>
    <w:rsid w:val="00CE684A"/>
    <w:rsid w:val="00CE6CF9"/>
    <w:rsid w:val="00CF2F2B"/>
    <w:rsid w:val="00CF32C9"/>
    <w:rsid w:val="00CF340E"/>
    <w:rsid w:val="00CF3D13"/>
    <w:rsid w:val="00CF480A"/>
    <w:rsid w:val="00CF6497"/>
    <w:rsid w:val="00CF696B"/>
    <w:rsid w:val="00CF6C7C"/>
    <w:rsid w:val="00CF6CB1"/>
    <w:rsid w:val="00CF6D1E"/>
    <w:rsid w:val="00CF7C32"/>
    <w:rsid w:val="00D002E6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672"/>
    <w:rsid w:val="00D13CA9"/>
    <w:rsid w:val="00D14049"/>
    <w:rsid w:val="00D1406A"/>
    <w:rsid w:val="00D16D8A"/>
    <w:rsid w:val="00D17155"/>
    <w:rsid w:val="00D2022E"/>
    <w:rsid w:val="00D204F8"/>
    <w:rsid w:val="00D21212"/>
    <w:rsid w:val="00D2225F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8"/>
    <w:rsid w:val="00D35A51"/>
    <w:rsid w:val="00D37877"/>
    <w:rsid w:val="00D37DAC"/>
    <w:rsid w:val="00D40A1F"/>
    <w:rsid w:val="00D410CE"/>
    <w:rsid w:val="00D426A5"/>
    <w:rsid w:val="00D42805"/>
    <w:rsid w:val="00D43537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C43"/>
    <w:rsid w:val="00D559FE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D74"/>
    <w:rsid w:val="00D75C22"/>
    <w:rsid w:val="00D7645E"/>
    <w:rsid w:val="00D7649E"/>
    <w:rsid w:val="00D7783B"/>
    <w:rsid w:val="00D82993"/>
    <w:rsid w:val="00D831F4"/>
    <w:rsid w:val="00D83F0E"/>
    <w:rsid w:val="00D8458D"/>
    <w:rsid w:val="00D86832"/>
    <w:rsid w:val="00D8694E"/>
    <w:rsid w:val="00D86B55"/>
    <w:rsid w:val="00D87064"/>
    <w:rsid w:val="00D87251"/>
    <w:rsid w:val="00D900A1"/>
    <w:rsid w:val="00D90746"/>
    <w:rsid w:val="00D90C26"/>
    <w:rsid w:val="00D90E73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8C6"/>
    <w:rsid w:val="00DF2C21"/>
    <w:rsid w:val="00DF4410"/>
    <w:rsid w:val="00DF4FE0"/>
    <w:rsid w:val="00DF5A03"/>
    <w:rsid w:val="00DF5D5D"/>
    <w:rsid w:val="00DF5F89"/>
    <w:rsid w:val="00DF694F"/>
    <w:rsid w:val="00DF6C05"/>
    <w:rsid w:val="00DF7802"/>
    <w:rsid w:val="00DF7B3A"/>
    <w:rsid w:val="00E001F4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4FB"/>
    <w:rsid w:val="00E15348"/>
    <w:rsid w:val="00E15FA8"/>
    <w:rsid w:val="00E165DC"/>
    <w:rsid w:val="00E16A1F"/>
    <w:rsid w:val="00E17DB7"/>
    <w:rsid w:val="00E2019C"/>
    <w:rsid w:val="00E20237"/>
    <w:rsid w:val="00E207DA"/>
    <w:rsid w:val="00E20B5A"/>
    <w:rsid w:val="00E213AE"/>
    <w:rsid w:val="00E217A4"/>
    <w:rsid w:val="00E22031"/>
    <w:rsid w:val="00E22575"/>
    <w:rsid w:val="00E2270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A58"/>
    <w:rsid w:val="00E32E49"/>
    <w:rsid w:val="00E33727"/>
    <w:rsid w:val="00E338E4"/>
    <w:rsid w:val="00E351C3"/>
    <w:rsid w:val="00E355F9"/>
    <w:rsid w:val="00E357BE"/>
    <w:rsid w:val="00E35FBE"/>
    <w:rsid w:val="00E36487"/>
    <w:rsid w:val="00E403E2"/>
    <w:rsid w:val="00E408C8"/>
    <w:rsid w:val="00E40E34"/>
    <w:rsid w:val="00E40F21"/>
    <w:rsid w:val="00E41B3C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C23"/>
    <w:rsid w:val="00E53277"/>
    <w:rsid w:val="00E53851"/>
    <w:rsid w:val="00E54950"/>
    <w:rsid w:val="00E56A00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2A38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2EA"/>
    <w:rsid w:val="00E82E76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355"/>
    <w:rsid w:val="00EB0943"/>
    <w:rsid w:val="00EB10CB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1DE"/>
    <w:rsid w:val="00EC2527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5237"/>
    <w:rsid w:val="00EE55EE"/>
    <w:rsid w:val="00EE5DD5"/>
    <w:rsid w:val="00EE5E6B"/>
    <w:rsid w:val="00EE6AD2"/>
    <w:rsid w:val="00EE7304"/>
    <w:rsid w:val="00EE7337"/>
    <w:rsid w:val="00EE79E6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3016"/>
    <w:rsid w:val="00F0380F"/>
    <w:rsid w:val="00F04BDE"/>
    <w:rsid w:val="00F06CD4"/>
    <w:rsid w:val="00F074CA"/>
    <w:rsid w:val="00F07CBB"/>
    <w:rsid w:val="00F10688"/>
    <w:rsid w:val="00F1126B"/>
    <w:rsid w:val="00F129C7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BD4"/>
    <w:rsid w:val="00F32C65"/>
    <w:rsid w:val="00F3378B"/>
    <w:rsid w:val="00F33AAA"/>
    <w:rsid w:val="00F36DC7"/>
    <w:rsid w:val="00F36E8E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60553"/>
    <w:rsid w:val="00F605F2"/>
    <w:rsid w:val="00F6160E"/>
    <w:rsid w:val="00F61855"/>
    <w:rsid w:val="00F6199C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349E"/>
    <w:rsid w:val="00FB34E9"/>
    <w:rsid w:val="00FB48B1"/>
    <w:rsid w:val="00FB48E3"/>
    <w:rsid w:val="00FB4DB2"/>
    <w:rsid w:val="00FB5998"/>
    <w:rsid w:val="00FB5C9A"/>
    <w:rsid w:val="00FB60F9"/>
    <w:rsid w:val="00FB6977"/>
    <w:rsid w:val="00FB7591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4229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610"/>
    <w:rsid w:val="00FE1A5C"/>
    <w:rsid w:val="00FE1F97"/>
    <w:rsid w:val="00FE2384"/>
    <w:rsid w:val="00FE262F"/>
    <w:rsid w:val="00FE329B"/>
    <w:rsid w:val="00FE40EF"/>
    <w:rsid w:val="00FE5258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B48B1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link w:val="20"/>
    <w:uiPriority w:val="9"/>
    <w:qFormat/>
    <w:rsid w:val="00B20229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79A3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2A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3">
    <w:name w:val="s3"/>
    <w:rsid w:val="00EB10CB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20">
    <w:name w:val="Заголовок 2 Знак"/>
    <w:basedOn w:val="a0"/>
    <w:link w:val="2"/>
    <w:uiPriority w:val="9"/>
    <w:rsid w:val="00B202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B2022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20229"/>
    <w:pPr>
      <w:widowControl/>
      <w:autoSpaceDE/>
      <w:autoSpaceDN/>
      <w:adjustRightInd/>
      <w:spacing w:before="100" w:beforeAutospacing="1" w:after="100" w:afterAutospacing="1"/>
    </w:pPr>
  </w:style>
  <w:style w:type="character" w:styleId="a5">
    <w:name w:val="Emphasis"/>
    <w:basedOn w:val="a0"/>
    <w:uiPriority w:val="20"/>
    <w:qFormat/>
    <w:rsid w:val="00B20229"/>
    <w:rPr>
      <w:i/>
      <w:iCs/>
    </w:rPr>
  </w:style>
  <w:style w:type="character" w:styleId="a6">
    <w:name w:val="Strong"/>
    <w:basedOn w:val="a0"/>
    <w:uiPriority w:val="22"/>
    <w:qFormat/>
    <w:rsid w:val="00B2022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202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0229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179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psection">
    <w:name w:val="psection"/>
    <w:basedOn w:val="a"/>
    <w:rsid w:val="001179A3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FB48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ddthisseparator2">
    <w:name w:val="addthis_separator2"/>
    <w:basedOn w:val="a0"/>
    <w:rsid w:val="00FB48B1"/>
  </w:style>
  <w:style w:type="character" w:customStyle="1" w:styleId="toctoggle">
    <w:name w:val="toctoggle"/>
    <w:basedOn w:val="a0"/>
    <w:rsid w:val="00FB48B1"/>
  </w:style>
  <w:style w:type="character" w:customStyle="1" w:styleId="tocnumber">
    <w:name w:val="tocnumber"/>
    <w:basedOn w:val="a0"/>
    <w:rsid w:val="00FB48B1"/>
  </w:style>
  <w:style w:type="character" w:customStyle="1" w:styleId="toctext">
    <w:name w:val="toctext"/>
    <w:basedOn w:val="a0"/>
    <w:rsid w:val="00FB48B1"/>
  </w:style>
  <w:style w:type="character" w:customStyle="1" w:styleId="mw-headline">
    <w:name w:val="mw-headline"/>
    <w:basedOn w:val="a0"/>
    <w:rsid w:val="00FB48B1"/>
  </w:style>
  <w:style w:type="character" w:customStyle="1" w:styleId="apple-converted-space">
    <w:name w:val="apple-converted-space"/>
    <w:basedOn w:val="a0"/>
    <w:rsid w:val="00674B5F"/>
  </w:style>
  <w:style w:type="paragraph" w:styleId="a9">
    <w:name w:val="Body Text Indent"/>
    <w:basedOn w:val="a"/>
    <w:link w:val="aa"/>
    <w:rsid w:val="00BA7C34"/>
    <w:pPr>
      <w:autoSpaceDE/>
      <w:autoSpaceDN/>
      <w:adjustRightInd/>
      <w:spacing w:after="120" w:line="300" w:lineRule="auto"/>
      <w:ind w:left="283" w:firstLine="680"/>
    </w:pPr>
  </w:style>
  <w:style w:type="character" w:customStyle="1" w:styleId="aa">
    <w:name w:val="Основной текст с отступом Знак"/>
    <w:basedOn w:val="a0"/>
    <w:link w:val="a9"/>
    <w:rsid w:val="00BA7C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A2AE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9C63E9"/>
    <w:pPr>
      <w:widowControl/>
      <w:autoSpaceDE/>
      <w:autoSpaceDN/>
      <w:adjustRightInd/>
      <w:spacing w:after="120"/>
    </w:pPr>
    <w:rPr>
      <w:bCs/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9C63E9"/>
    <w:rPr>
      <w:rFonts w:ascii="Times New Roman" w:eastAsia="Times New Roman" w:hAnsi="Times New Roman" w:cs="Times New Roman"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B48B1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link w:val="20"/>
    <w:uiPriority w:val="9"/>
    <w:qFormat/>
    <w:rsid w:val="00B20229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79A3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2AE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3">
    <w:name w:val="s3"/>
    <w:rsid w:val="00EB10CB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20">
    <w:name w:val="Заголовок 2 Знак"/>
    <w:basedOn w:val="a0"/>
    <w:link w:val="2"/>
    <w:uiPriority w:val="9"/>
    <w:rsid w:val="00B2022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B2022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B20229"/>
    <w:pPr>
      <w:widowControl/>
      <w:autoSpaceDE/>
      <w:autoSpaceDN/>
      <w:adjustRightInd/>
      <w:spacing w:before="100" w:beforeAutospacing="1" w:after="100" w:afterAutospacing="1"/>
    </w:pPr>
  </w:style>
  <w:style w:type="character" w:styleId="a5">
    <w:name w:val="Emphasis"/>
    <w:basedOn w:val="a0"/>
    <w:uiPriority w:val="20"/>
    <w:qFormat/>
    <w:rsid w:val="00B20229"/>
    <w:rPr>
      <w:i/>
      <w:iCs/>
    </w:rPr>
  </w:style>
  <w:style w:type="character" w:styleId="a6">
    <w:name w:val="Strong"/>
    <w:basedOn w:val="a0"/>
    <w:uiPriority w:val="22"/>
    <w:qFormat/>
    <w:rsid w:val="00B2022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202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20229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179A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psection">
    <w:name w:val="psection"/>
    <w:basedOn w:val="a"/>
    <w:rsid w:val="001179A3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FB48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ddthisseparator2">
    <w:name w:val="addthis_separator2"/>
    <w:basedOn w:val="a0"/>
    <w:rsid w:val="00FB48B1"/>
  </w:style>
  <w:style w:type="character" w:customStyle="1" w:styleId="toctoggle">
    <w:name w:val="toctoggle"/>
    <w:basedOn w:val="a0"/>
    <w:rsid w:val="00FB48B1"/>
  </w:style>
  <w:style w:type="character" w:customStyle="1" w:styleId="tocnumber">
    <w:name w:val="tocnumber"/>
    <w:basedOn w:val="a0"/>
    <w:rsid w:val="00FB48B1"/>
  </w:style>
  <w:style w:type="character" w:customStyle="1" w:styleId="toctext">
    <w:name w:val="toctext"/>
    <w:basedOn w:val="a0"/>
    <w:rsid w:val="00FB48B1"/>
  </w:style>
  <w:style w:type="character" w:customStyle="1" w:styleId="mw-headline">
    <w:name w:val="mw-headline"/>
    <w:basedOn w:val="a0"/>
    <w:rsid w:val="00FB48B1"/>
  </w:style>
  <w:style w:type="character" w:customStyle="1" w:styleId="apple-converted-space">
    <w:name w:val="apple-converted-space"/>
    <w:basedOn w:val="a0"/>
    <w:rsid w:val="00674B5F"/>
  </w:style>
  <w:style w:type="paragraph" w:styleId="a9">
    <w:name w:val="Body Text Indent"/>
    <w:basedOn w:val="a"/>
    <w:link w:val="aa"/>
    <w:rsid w:val="00BA7C34"/>
    <w:pPr>
      <w:autoSpaceDE/>
      <w:autoSpaceDN/>
      <w:adjustRightInd/>
      <w:spacing w:after="120" w:line="300" w:lineRule="auto"/>
      <w:ind w:left="283" w:firstLine="680"/>
    </w:pPr>
  </w:style>
  <w:style w:type="character" w:customStyle="1" w:styleId="aa">
    <w:name w:val="Основной текст с отступом Знак"/>
    <w:basedOn w:val="a0"/>
    <w:link w:val="a9"/>
    <w:rsid w:val="00BA7C3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A2AE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31">
    <w:name w:val="Body Text 3"/>
    <w:basedOn w:val="a"/>
    <w:link w:val="32"/>
    <w:semiHidden/>
    <w:unhideWhenUsed/>
    <w:rsid w:val="009C63E9"/>
    <w:pPr>
      <w:widowControl/>
      <w:autoSpaceDE/>
      <w:autoSpaceDN/>
      <w:adjustRightInd/>
      <w:spacing w:after="120"/>
    </w:pPr>
    <w:rPr>
      <w:bCs/>
      <w:sz w:val="16"/>
      <w:szCs w:val="16"/>
    </w:rPr>
  </w:style>
  <w:style w:type="character" w:customStyle="1" w:styleId="32">
    <w:name w:val="Основной текст 3 Знак"/>
    <w:basedOn w:val="a0"/>
    <w:link w:val="31"/>
    <w:semiHidden/>
    <w:rsid w:val="009C63E9"/>
    <w:rPr>
      <w:rFonts w:ascii="Times New Roman" w:eastAsia="Times New Roman" w:hAnsi="Times New Roman" w:cs="Times New Roman"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6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30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85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48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678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7D7F9"/>
                        <w:left w:val="none" w:sz="0" w:space="0" w:color="A7D7F9"/>
                        <w:bottom w:val="none" w:sz="0" w:space="0" w:color="A7D7F9"/>
                        <w:right w:val="none" w:sz="0" w:space="0" w:color="A7D7F9"/>
                      </w:divBdr>
                    </w:div>
                    <w:div w:id="1661274137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3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6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9083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0116">
              <w:marLeft w:val="675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331473">
              <w:marLeft w:val="675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700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91242">
              <w:marLeft w:val="675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2292">
              <w:marLeft w:val="675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22371">
              <w:marLeft w:val="675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6848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7681">
              <w:marLeft w:val="675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5880">
              <w:marLeft w:val="675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6939">
              <w:marLeft w:val="675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198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08545">
              <w:marLeft w:val="675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292767">
              <w:marLeft w:val="675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87474">
              <w:marLeft w:val="675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0847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99158">
              <w:marLeft w:val="675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068084">
              <w:marLeft w:val="675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688881">
              <w:marLeft w:val="675"/>
              <w:marRight w:val="0"/>
              <w:marTop w:val="10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4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02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46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986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81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24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6569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517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6618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6396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642183">
          <w:marLeft w:val="6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3372">
          <w:marLeft w:val="675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9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5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46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90670">
          <w:marLeft w:val="675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42682">
          <w:marLeft w:val="6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70220">
          <w:marLeft w:val="675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03274">
          <w:marLeft w:val="6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5486">
          <w:marLeft w:val="675"/>
          <w:marRight w:val="0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6934">
          <w:marLeft w:val="0"/>
          <w:marRight w:val="0"/>
          <w:marTop w:val="0"/>
          <w:marBottom w:val="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2960</Words>
  <Characters>16878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2016-03-28T14:56:00Z</dcterms:created>
  <dcterms:modified xsi:type="dcterms:W3CDTF">2016-03-28T14:56:00Z</dcterms:modified>
</cp:coreProperties>
</file>